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rsidR="00602118" w:rsidRPr="00602118" w:rsidRDefault="0082495A" w:rsidP="004A1FF4">
      <w:pPr>
        <w:pStyle w:val="Akapitzlist"/>
        <w:spacing w:after="0" w:line="240" w:lineRule="auto"/>
        <w:ind w:left="360"/>
        <w:contextualSpacing w:val="0"/>
        <w:jc w:val="center"/>
        <w:rPr>
          <w:rFonts w:ascii="Franklin Gothic Book" w:eastAsia="Times" w:hAnsi="Franklin Gothic Book" w:cs="Arial"/>
          <w:b/>
          <w:bCs/>
          <w:sz w:val="20"/>
          <w:szCs w:val="20"/>
        </w:rPr>
      </w:pPr>
      <w:r w:rsidRPr="00602118">
        <w:rPr>
          <w:rFonts w:ascii="Franklin Gothic Book" w:eastAsia="Times" w:hAnsi="Franklin Gothic Book" w:cs="Verdana,Bold"/>
          <w:bCs/>
          <w:color w:val="000000" w:themeColor="text1"/>
          <w:sz w:val="20"/>
          <w:szCs w:val="20"/>
        </w:rPr>
        <w:t xml:space="preserve">na </w:t>
      </w:r>
      <w:r w:rsidR="00602118" w:rsidRPr="00602118">
        <w:rPr>
          <w:rFonts w:ascii="Franklin Gothic Book" w:hAnsi="Franklin Gothic Book" w:cs="Arial"/>
          <w:b/>
          <w:color w:val="000000" w:themeColor="text1"/>
          <w:sz w:val="20"/>
          <w:szCs w:val="20"/>
        </w:rPr>
        <w:t>wykonanie</w:t>
      </w:r>
      <w:r w:rsidR="00602118" w:rsidRPr="00602118">
        <w:rPr>
          <w:rFonts w:ascii="Franklin Gothic Book" w:hAnsi="Franklin Gothic Book" w:cs="Arial"/>
          <w:b/>
          <w:sz w:val="20"/>
          <w:szCs w:val="20"/>
        </w:rPr>
        <w:t xml:space="preserve"> modernizacji systemu sygnalizacji pożarowej na bloku nr 5</w:t>
      </w:r>
    </w:p>
    <w:p w:rsidR="001E7A7C" w:rsidRPr="00602118" w:rsidRDefault="00AE76A2" w:rsidP="004A1FF4">
      <w:pPr>
        <w:ind w:left="1276" w:right="1415" w:hanging="248"/>
        <w:jc w:val="center"/>
        <w:rPr>
          <w:rFonts w:ascii="Franklin Gothic Book" w:hAnsi="Franklin Gothic Book" w:cs="Arial"/>
          <w:b/>
          <w:bCs/>
          <w:szCs w:val="20"/>
        </w:rPr>
      </w:pPr>
      <w:r w:rsidRPr="00602118">
        <w:rPr>
          <w:rFonts w:ascii="Franklin Gothic Book" w:eastAsia="Times" w:hAnsi="Franklin Gothic Book" w:cs="Verdana,Bold"/>
          <w:b/>
          <w:bCs/>
          <w:color w:val="000000" w:themeColor="text1"/>
          <w:szCs w:val="20"/>
        </w:rPr>
        <w:t>w Enea Połaniec S.A.</w:t>
      </w:r>
    </w:p>
    <w:p w:rsidR="00006F52" w:rsidRPr="00A8104C" w:rsidRDefault="00006F52" w:rsidP="00074682">
      <w:pPr>
        <w:jc w:val="center"/>
        <w:rPr>
          <w:rFonts w:ascii="Franklin Gothic Book" w:hAnsi="Franklin Gothic Book"/>
          <w:b/>
          <w:szCs w:val="20"/>
        </w:rPr>
      </w:pPr>
    </w:p>
    <w:p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rsidR="00960982" w:rsidRPr="004E263A" w:rsidRDefault="00960982" w:rsidP="004F08C0">
      <w:pPr>
        <w:autoSpaceDE w:val="0"/>
        <w:autoSpaceDN w:val="0"/>
        <w:adjustRightInd w:val="0"/>
        <w:spacing w:line="320" w:lineRule="atLeast"/>
        <w:rPr>
          <w:rFonts w:ascii="Franklin Gothic Book" w:hAnsi="Franklin Gothic Book"/>
          <w:szCs w:val="20"/>
        </w:rPr>
      </w:pPr>
    </w:p>
    <w:p w:rsidR="004C09EA" w:rsidRPr="00602118" w:rsidRDefault="004F08C0" w:rsidP="00602118">
      <w:pPr>
        <w:pStyle w:val="Akapitzlist"/>
        <w:numPr>
          <w:ilvl w:val="0"/>
          <w:numId w:val="2"/>
        </w:numPr>
        <w:spacing w:after="12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602118" w:rsidRPr="00602118" w:rsidRDefault="00602118" w:rsidP="00602118">
      <w:pPr>
        <w:pStyle w:val="Akapitzlist"/>
        <w:spacing w:after="120"/>
        <w:ind w:left="360"/>
        <w:jc w:val="both"/>
        <w:rPr>
          <w:rFonts w:ascii="Franklin Gothic Book" w:eastAsia="Times" w:hAnsi="Franklin Gothic Book" w:cs="Arial"/>
          <w:b/>
          <w:bCs/>
          <w:sz w:val="20"/>
          <w:szCs w:val="20"/>
        </w:rPr>
      </w:pPr>
      <w:bookmarkStart w:id="0" w:name="_GoBack"/>
      <w:r w:rsidRPr="00602118">
        <w:rPr>
          <w:rFonts w:ascii="Franklin Gothic Book" w:hAnsi="Franklin Gothic Book" w:cs="Arial"/>
          <w:b/>
          <w:color w:val="000000" w:themeColor="text1"/>
          <w:sz w:val="20"/>
          <w:szCs w:val="20"/>
        </w:rPr>
        <w:t>Wykonanie</w:t>
      </w:r>
      <w:r w:rsidRPr="00602118">
        <w:rPr>
          <w:rFonts w:ascii="Franklin Gothic Book" w:hAnsi="Franklin Gothic Book" w:cs="Arial"/>
          <w:b/>
          <w:sz w:val="20"/>
          <w:szCs w:val="20"/>
        </w:rPr>
        <w:t xml:space="preserve"> modernizacji systemu sygnalizacji pożarowej na bloku nr 5</w:t>
      </w:r>
    </w:p>
    <w:bookmarkEnd w:id="0"/>
    <w:p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C76C93" w:rsidRPr="00B67A87"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Terminy wykonania</w:t>
      </w:r>
      <w:r w:rsidR="00602118">
        <w:rPr>
          <w:rFonts w:ascii="Franklin Gothic Book" w:hAnsi="Franklin Gothic Book"/>
          <w:sz w:val="20"/>
          <w:szCs w:val="20"/>
        </w:rPr>
        <w:t xml:space="preserve"> w ciągu sześciu miesięcy od podpisania obustronnie umowy</w:t>
      </w:r>
      <w:r w:rsidR="00446E9A" w:rsidRPr="005A7BFC">
        <w:rPr>
          <w:rFonts w:ascii="Franklin Gothic Book" w:hAnsi="Franklin Gothic Book"/>
          <w:sz w:val="20"/>
          <w:szCs w:val="20"/>
        </w:rPr>
        <w:t>.</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 </w:t>
      </w:r>
      <w:r w:rsidR="006D4288" w:rsidRPr="006D4288">
        <w:rPr>
          <w:rFonts w:ascii="Franklin Gothic Book" w:hAnsi="Franklin Gothic Book"/>
          <w:sz w:val="20"/>
          <w:szCs w:val="20"/>
        </w:rPr>
        <w:t>23</w:t>
      </w:r>
      <w:r w:rsidR="00602118" w:rsidRPr="006D4288">
        <w:rPr>
          <w:rFonts w:ascii="Franklin Gothic Book" w:hAnsi="Franklin Gothic Book" w:cs="Arial"/>
          <w:sz w:val="20"/>
          <w:szCs w:val="20"/>
        </w:rPr>
        <w:t>.07</w:t>
      </w:r>
      <w:r w:rsidR="00177818" w:rsidRPr="006D4288">
        <w:rPr>
          <w:rFonts w:ascii="Franklin Gothic Book" w:hAnsi="Franklin Gothic Book" w:cs="Arial"/>
          <w:sz w:val="20"/>
          <w:szCs w:val="20"/>
        </w:rPr>
        <w:t>.2019 r.</w:t>
      </w:r>
      <w:r w:rsidR="00177818" w:rsidRPr="005A7BFC">
        <w:rPr>
          <w:rFonts w:ascii="Franklin Gothic Book" w:hAnsi="Franklin Gothic Book" w:cs="Arial"/>
          <w:sz w:val="20"/>
          <w:szCs w:val="20"/>
        </w:rPr>
        <w:t xml:space="preserve">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rsidR="0015273F" w:rsidRPr="00004FDB" w:rsidRDefault="0015273F" w:rsidP="00520081">
      <w:pPr>
        <w:tabs>
          <w:tab w:val="left" w:pos="851"/>
        </w:tabs>
        <w:spacing w:after="120"/>
        <w:ind w:left="72" w:right="72" w:hanging="248"/>
        <w:jc w:val="center"/>
        <w:rPr>
          <w:rFonts w:ascii="Franklin Gothic Book" w:hAnsi="Franklin Gothic Book"/>
          <w:b/>
          <w:szCs w:val="20"/>
        </w:rPr>
      </w:pPr>
      <w:r w:rsidRPr="00004FDB">
        <w:rPr>
          <w:rFonts w:ascii="Franklin Gothic Book" w:hAnsi="Franklin Gothic Book"/>
          <w:b/>
          <w:szCs w:val="20"/>
        </w:rPr>
        <w:t>Enea Połaniec S.A. Zawada 26, 28-230 Połaniec bud. F 12 kancelaria I-</w:t>
      </w:r>
      <w:proofErr w:type="spellStart"/>
      <w:r w:rsidRPr="00004FDB">
        <w:rPr>
          <w:rFonts w:ascii="Franklin Gothic Book" w:hAnsi="Franklin Gothic Book"/>
          <w:b/>
          <w:szCs w:val="20"/>
        </w:rPr>
        <w:t>sze</w:t>
      </w:r>
      <w:proofErr w:type="spellEnd"/>
      <w:r w:rsidRPr="00004FDB">
        <w:rPr>
          <w:rFonts w:ascii="Franklin Gothic Book" w:hAnsi="Franklin Gothic Book"/>
          <w:b/>
          <w:szCs w:val="20"/>
        </w:rPr>
        <w:t xml:space="preserve"> piętro</w:t>
      </w:r>
    </w:p>
    <w:p w:rsidR="004E263A" w:rsidRPr="00004FDB" w:rsidRDefault="004E263A" w:rsidP="00004FDB">
      <w:pPr>
        <w:pStyle w:val="Akapitzlist"/>
        <w:numPr>
          <w:ilvl w:val="0"/>
          <w:numId w:val="2"/>
        </w:numPr>
        <w:spacing w:line="320" w:lineRule="atLeast"/>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rsidR="00A8104C" w:rsidRPr="004E263A" w:rsidRDefault="00A8104C" w:rsidP="004E263A">
      <w:pPr>
        <w:ind w:left="426"/>
        <w:jc w:val="center"/>
        <w:rPr>
          <w:rFonts w:ascii="Franklin Gothic Book" w:hAnsi="Franklin Gothic Book"/>
          <w:szCs w:val="20"/>
        </w:rPr>
      </w:pPr>
    </w:p>
    <w:p w:rsidR="004A1FF4" w:rsidRPr="004A1FF4" w:rsidRDefault="004E263A" w:rsidP="004A1FF4">
      <w:pPr>
        <w:pStyle w:val="Akapitzlist"/>
        <w:spacing w:after="120" w:line="240" w:lineRule="auto"/>
        <w:ind w:left="360"/>
        <w:jc w:val="both"/>
        <w:rPr>
          <w:rFonts w:ascii="Franklin Gothic Book" w:eastAsia="Times" w:hAnsi="Franklin Gothic Book" w:cs="Arial"/>
          <w:b/>
          <w:bCs/>
          <w:sz w:val="20"/>
          <w:szCs w:val="20"/>
        </w:rPr>
      </w:pPr>
      <w:r w:rsidRPr="004A1FF4">
        <w:rPr>
          <w:rFonts w:ascii="Franklin Gothic Book" w:eastAsia="Times" w:hAnsi="Franklin Gothic Book" w:cs="Verdana"/>
          <w:color w:val="000000"/>
          <w:sz w:val="20"/>
          <w:szCs w:val="20"/>
        </w:rPr>
        <w:t>z opisem:</w:t>
      </w:r>
      <w:r w:rsidRPr="004A1FF4">
        <w:rPr>
          <w:rFonts w:ascii="Franklin Gothic Book" w:eastAsia="Times" w:hAnsi="Franklin Gothic Book" w:cs="Verdana"/>
          <w:b/>
          <w:color w:val="000000"/>
          <w:sz w:val="20"/>
          <w:szCs w:val="20"/>
        </w:rPr>
        <w:t xml:space="preserve"> </w:t>
      </w:r>
      <w:r w:rsidRPr="004A1FF4">
        <w:rPr>
          <w:rFonts w:ascii="Franklin Gothic Book" w:eastAsia="Times" w:hAnsi="Franklin Gothic Book" w:cs="Verdana,Bold"/>
          <w:b/>
          <w:bCs/>
          <w:color w:val="000000"/>
          <w:sz w:val="20"/>
          <w:szCs w:val="20"/>
        </w:rPr>
        <w:t>„</w:t>
      </w:r>
      <w:r w:rsidRPr="004A1FF4">
        <w:rPr>
          <w:rFonts w:ascii="Franklin Gothic Book" w:hAnsi="Franklin Gothic Book"/>
          <w:b/>
          <w:sz w:val="20"/>
          <w:szCs w:val="20"/>
        </w:rPr>
        <w:t xml:space="preserve">Oferta w przetargu na </w:t>
      </w:r>
      <w:r w:rsidR="004A1FF4" w:rsidRPr="004A1FF4">
        <w:rPr>
          <w:rFonts w:ascii="Franklin Gothic Book" w:hAnsi="Franklin Gothic Book" w:cs="Arial"/>
          <w:b/>
          <w:color w:val="000000" w:themeColor="text1"/>
          <w:sz w:val="20"/>
          <w:szCs w:val="20"/>
        </w:rPr>
        <w:t>Wykonanie</w:t>
      </w:r>
      <w:r w:rsidR="004A1FF4" w:rsidRPr="004A1FF4">
        <w:rPr>
          <w:rFonts w:ascii="Franklin Gothic Book" w:hAnsi="Franklin Gothic Book" w:cs="Arial"/>
          <w:b/>
          <w:sz w:val="20"/>
          <w:szCs w:val="20"/>
        </w:rPr>
        <w:t xml:space="preserve"> modernizacji systemu sygnalizacji pożarowej na bloku nr 5</w:t>
      </w:r>
    </w:p>
    <w:p w:rsidR="004E263A" w:rsidRPr="004A1FF4" w:rsidRDefault="005A7BFC" w:rsidP="004A1FF4">
      <w:pPr>
        <w:spacing w:after="120"/>
        <w:ind w:left="1276" w:right="1415" w:hanging="1134"/>
        <w:jc w:val="center"/>
        <w:rPr>
          <w:rFonts w:ascii="Franklin Gothic Book" w:hAnsi="Franklin Gothic Book" w:cs="Arial"/>
          <w:b/>
          <w:bCs/>
          <w:szCs w:val="20"/>
        </w:rPr>
      </w:pPr>
      <w:r w:rsidRPr="004A1FF4">
        <w:rPr>
          <w:rFonts w:ascii="Franklin Gothic Book" w:eastAsia="Times" w:hAnsi="Franklin Gothic Book" w:cs="Verdana,Bold"/>
          <w:b/>
          <w:bCs/>
          <w:color w:val="000000" w:themeColor="text1"/>
          <w:szCs w:val="20"/>
        </w:rPr>
        <w:t>w Enea Połaniec S.A”</w:t>
      </w:r>
      <w:r w:rsidRPr="004A1FF4">
        <w:rPr>
          <w:rFonts w:ascii="Franklin Gothic Book" w:hAnsi="Franklin Gothic Book" w:cs="Arial"/>
          <w:b/>
          <w:szCs w:val="20"/>
          <w:lang w:eastAsia="en-GB"/>
        </w:rPr>
        <w:t xml:space="preserve"> </w:t>
      </w:r>
    </w:p>
    <w:p w:rsidR="004E263A" w:rsidRPr="004E263A" w:rsidRDefault="004E263A" w:rsidP="004E263A">
      <w:pPr>
        <w:shd w:val="clear" w:color="auto" w:fill="FFFFFF" w:themeFill="background1"/>
        <w:jc w:val="both"/>
        <w:rPr>
          <w:rFonts w:ascii="Franklin Gothic Book" w:hAnsi="Franklin Gothic Book"/>
          <w:szCs w:val="20"/>
        </w:rPr>
      </w:pPr>
    </w:p>
    <w:p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rsidR="004E263A" w:rsidRPr="004E263A" w:rsidRDefault="004E263A" w:rsidP="004E263A">
      <w:pPr>
        <w:shd w:val="clear" w:color="auto" w:fill="FFFFFF" w:themeFill="background1"/>
        <w:jc w:val="both"/>
        <w:rPr>
          <w:rFonts w:ascii="Franklin Gothic Book" w:hAnsi="Franklin Gothic Book"/>
          <w:b/>
          <w:szCs w:val="20"/>
          <w:u w:val="single"/>
        </w:rPr>
      </w:pP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B63F43" w:rsidRPr="00E96991">
        <w:rPr>
          <w:rFonts w:ascii="Franklin Gothic Book" w:hAnsi="Franklin Gothic Book" w:cs="Arial"/>
          <w:color w:val="000000" w:themeColor="text1"/>
          <w:sz w:val="20"/>
          <w:szCs w:val="20"/>
          <w:lang w:eastAsia="ja-JP"/>
        </w:rPr>
        <w:t>niż  5.000.000 zł</w:t>
      </w:r>
      <w:r w:rsidRPr="00E96991">
        <w:rPr>
          <w:rFonts w:ascii="Franklin Gothic Book" w:hAnsi="Franklin Gothic Book" w:cs="Arial"/>
          <w:color w:val="000000" w:themeColor="text1"/>
          <w:sz w:val="20"/>
          <w:szCs w:val="20"/>
          <w:lang w:eastAsia="ja-JP"/>
        </w:rPr>
        <w:t>.</w:t>
      </w:r>
    </w:p>
    <w:p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lastRenderedPageBreak/>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rsidR="00A82120" w:rsidRPr="00A23719" w:rsidRDefault="00A82120" w:rsidP="00A82120">
      <w:pPr>
        <w:pStyle w:val="Akapitzlist"/>
        <w:numPr>
          <w:ilvl w:val="0"/>
          <w:numId w:val="2"/>
        </w:numPr>
        <w:shd w:val="clear" w:color="auto" w:fill="FFFFFF"/>
        <w:spacing w:after="120" w:line="240" w:lineRule="auto"/>
        <w:ind w:left="357"/>
        <w:contextualSpacing w:val="0"/>
        <w:jc w:val="both"/>
        <w:rPr>
          <w:rFonts w:ascii="Franklin Gothic Book" w:hAnsi="Franklin Gothic Book" w:cs="Arial"/>
          <w:color w:val="000000" w:themeColor="text1"/>
          <w:sz w:val="20"/>
          <w:szCs w:val="20"/>
          <w:lang w:eastAsia="ja-JP"/>
        </w:rPr>
      </w:pPr>
      <w:r w:rsidRPr="00A23719">
        <w:rPr>
          <w:rFonts w:ascii="Franklin Gothic Book" w:hAnsi="Franklin Gothic Book" w:cs="Arial"/>
          <w:color w:val="000000" w:themeColor="text1"/>
          <w:sz w:val="20"/>
          <w:szCs w:val="20"/>
          <w:lang w:eastAsia="ja-JP"/>
        </w:rPr>
        <w:t xml:space="preserve">Celem zabezpieczenia roszczeń Zamawiającego wynikających z nienależytego wykonania Umowy Wykonawca dostarczy Zamawiającemu </w:t>
      </w:r>
      <w:r w:rsidRPr="00A23719">
        <w:rPr>
          <w:rFonts w:ascii="Franklin Gothic Book" w:hAnsi="Franklin Gothic Book" w:cs="Arial"/>
          <w:b/>
          <w:color w:val="000000" w:themeColor="text1"/>
          <w:sz w:val="20"/>
          <w:szCs w:val="20"/>
          <w:lang w:eastAsia="ja-JP"/>
        </w:rPr>
        <w:t xml:space="preserve">Gwarancję Dobrego Wykonania </w:t>
      </w:r>
      <w:r w:rsidRPr="00A23719">
        <w:rPr>
          <w:rFonts w:ascii="Franklin Gothic Book" w:hAnsi="Franklin Gothic Book" w:cs="Arial"/>
          <w:color w:val="000000" w:themeColor="text1"/>
          <w:sz w:val="20"/>
          <w:szCs w:val="20"/>
          <w:lang w:eastAsia="ja-JP"/>
        </w:rPr>
        <w:t xml:space="preserve">w wysokości 3 % kwoty Wynagrodzenia umownego obowiązującą w okresie realizacji Umowy, liczonej od dnia rozpoczęcia realizacji usług do 30 dni po odbiorze końcowym. </w:t>
      </w:r>
    </w:p>
    <w:p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lastRenderedPageBreak/>
        <w:t>w zakresie technicznym:</w:t>
      </w:r>
    </w:p>
    <w:p w:rsidR="004A1FF4" w:rsidRPr="00A82120" w:rsidRDefault="004A1FF4" w:rsidP="00E208EF">
      <w:pPr>
        <w:pStyle w:val="Akapitzlist"/>
        <w:ind w:left="360"/>
        <w:jc w:val="center"/>
        <w:rPr>
          <w:rFonts w:ascii="Franklin Gothic Book" w:hAnsi="Franklin Gothic Book" w:cs="Arial"/>
          <w:b/>
          <w:sz w:val="20"/>
          <w:szCs w:val="20"/>
        </w:rPr>
      </w:pPr>
      <w:r w:rsidRPr="00A82120">
        <w:rPr>
          <w:rFonts w:ascii="Franklin Gothic Book" w:hAnsi="Franklin Gothic Book" w:cs="Arial"/>
          <w:b/>
          <w:sz w:val="20"/>
          <w:szCs w:val="20"/>
        </w:rPr>
        <w:t>Kazimierz Sumara</w:t>
      </w:r>
    </w:p>
    <w:p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4A1FF4">
        <w:rPr>
          <w:rFonts w:ascii="Franklin Gothic Book" w:hAnsi="Franklin Gothic Book" w:cs="Arial"/>
          <w:sz w:val="20"/>
          <w:szCs w:val="20"/>
        </w:rPr>
        <w:t>Specjalista automatyk</w:t>
      </w:r>
    </w:p>
    <w:p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Pr="004A1FF4">
        <w:rPr>
          <w:rFonts w:ascii="Franklin Gothic Book" w:hAnsi="Franklin Gothic Book" w:cs="Arial"/>
          <w:sz w:val="20"/>
          <w:szCs w:val="20"/>
          <w:lang w:val="en-US"/>
        </w:rPr>
        <w:t>69 61</w:t>
      </w:r>
      <w:r w:rsidR="00E208EF" w:rsidRPr="004A1FF4">
        <w:rPr>
          <w:rFonts w:ascii="Franklin Gothic Book" w:hAnsi="Franklin Gothic Book" w:cs="Arial"/>
          <w:sz w:val="20"/>
          <w:szCs w:val="20"/>
          <w:lang w:val="en-US"/>
        </w:rPr>
        <w:t xml:space="preserve"> </w:t>
      </w:r>
      <w:proofErr w:type="spellStart"/>
      <w:r w:rsidR="00E208EF" w:rsidRPr="004A1FF4">
        <w:rPr>
          <w:rFonts w:ascii="Franklin Gothic Book" w:hAnsi="Franklin Gothic Book" w:cs="Arial"/>
          <w:sz w:val="20"/>
          <w:szCs w:val="20"/>
          <w:lang w:val="en-US"/>
        </w:rPr>
        <w:t>lub</w:t>
      </w:r>
      <w:proofErr w:type="spellEnd"/>
      <w:r w:rsidR="00E208EF" w:rsidRPr="004A1FF4">
        <w:rPr>
          <w:rFonts w:ascii="Franklin Gothic Book" w:hAnsi="Franklin Gothic Book" w:cs="Arial"/>
          <w:sz w:val="20"/>
          <w:szCs w:val="20"/>
          <w:lang w:val="en-US"/>
        </w:rPr>
        <w:t xml:space="preserve"> +48</w:t>
      </w:r>
      <w:r w:rsidRPr="004A1FF4">
        <w:rPr>
          <w:rFonts w:ascii="Franklin Gothic Book" w:hAnsi="Franklin Gothic Book" w:cs="Arial"/>
          <w:sz w:val="20"/>
          <w:szCs w:val="20"/>
          <w:lang w:val="en-US"/>
        </w:rPr>
        <w:t> </w:t>
      </w:r>
      <w:r w:rsidRPr="004A1FF4">
        <w:rPr>
          <w:rFonts w:ascii="Franklin Gothic Book" w:hAnsi="Franklin Gothic Book"/>
          <w:sz w:val="20"/>
          <w:szCs w:val="20"/>
        </w:rPr>
        <w:t>609 130 677</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2" w:history="1">
        <w:r w:rsidR="00D739F2" w:rsidRPr="007B6A69">
          <w:rPr>
            <w:rStyle w:val="Hipercze"/>
            <w:rFonts w:ascii="Franklin Gothic Book" w:hAnsi="Franklin Gothic Book" w:cs="Arial"/>
            <w:sz w:val="20"/>
            <w:szCs w:val="20"/>
            <w:lang w:val="en-US"/>
          </w:rPr>
          <w:t>kazimierz.sumara@enea.pl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950C98">
      <w:pPr>
        <w:pStyle w:val="Akapitzlist"/>
        <w:numPr>
          <w:ilvl w:val="0"/>
          <w:numId w:val="2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950C98">
      <w:pPr>
        <w:pStyle w:val="Akapitzlist"/>
        <w:numPr>
          <w:ilvl w:val="0"/>
          <w:numId w:val="2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950C98">
      <w:pPr>
        <w:pStyle w:val="Akapitzlist"/>
        <w:numPr>
          <w:ilvl w:val="0"/>
          <w:numId w:val="27"/>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C01E74" w:rsidRPr="0029231A" w:rsidRDefault="00C01E74" w:rsidP="001E7135">
      <w:pPr>
        <w:pStyle w:val="Akapitzlist"/>
        <w:spacing w:after="0" w:line="300" w:lineRule="atLeast"/>
        <w:ind w:left="0"/>
        <w:rPr>
          <w:rFonts w:asciiTheme="minorHAnsi" w:hAnsiTheme="minorHAnsi" w:cs="Arial"/>
          <w:b/>
          <w:sz w:val="20"/>
          <w:szCs w:val="20"/>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EE02B2" w:rsidRDefault="00EE02B2" w:rsidP="00135F23">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4A1FF4" w:rsidRDefault="004A1FF4" w:rsidP="00E43683">
      <w:pPr>
        <w:jc w:val="right"/>
        <w:outlineLvl w:val="0"/>
        <w:rPr>
          <w:rFonts w:ascii="Franklin Gothic Book" w:hAnsi="Franklin Gothic Book" w:cs="Arial"/>
          <w:color w:val="000000" w:themeColor="text1"/>
          <w:szCs w:val="20"/>
        </w:rPr>
      </w:pPr>
    </w:p>
    <w:p w:rsidR="004A1FF4" w:rsidRDefault="004A1FF4" w:rsidP="00E43683">
      <w:pPr>
        <w:jc w:val="right"/>
        <w:outlineLvl w:val="0"/>
        <w:rPr>
          <w:rFonts w:ascii="Franklin Gothic Book" w:hAnsi="Franklin Gothic Book" w:cs="Arial"/>
          <w:color w:val="000000" w:themeColor="text1"/>
          <w:szCs w:val="20"/>
        </w:rPr>
      </w:pPr>
    </w:p>
    <w:p w:rsidR="00520081" w:rsidRDefault="00520081" w:rsidP="00922D42">
      <w:pPr>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3A31" w:rsidRPr="002B10AF" w:rsidRDefault="00FB3A31" w:rsidP="00FB3A31">
      <w:pPr>
        <w:outlineLvl w:val="0"/>
        <w:rPr>
          <w:rFonts w:asciiTheme="minorHAnsi" w:hAnsiTheme="minorHAnsi" w:cs="Arial"/>
          <w:b/>
          <w:color w:val="000000" w:themeColor="text1"/>
          <w:sz w:val="22"/>
          <w:szCs w:val="22"/>
        </w:rPr>
      </w:pPr>
    </w:p>
    <w:p w:rsidR="00FB3A31" w:rsidRPr="00942294" w:rsidRDefault="00FB3A31" w:rsidP="00FB3A31">
      <w:pPr>
        <w:jc w:val="center"/>
        <w:outlineLvl w:val="0"/>
        <w:rPr>
          <w:rFonts w:ascii="Franklin Gothic Book" w:hAnsi="Franklin Gothic Book" w:cs="Arial"/>
          <w:b/>
          <w:color w:val="000000" w:themeColor="text1"/>
          <w:szCs w:val="20"/>
        </w:rPr>
      </w:pPr>
    </w:p>
    <w:p w:rsidR="00FB3A31" w:rsidRPr="00F96756" w:rsidRDefault="00FB3A31" w:rsidP="00FB3A31">
      <w:pPr>
        <w:jc w:val="center"/>
        <w:rPr>
          <w:rFonts w:ascii="Franklin Gothic Book" w:hAnsi="Franklin Gothic Book" w:cs="Arial"/>
          <w:b/>
          <w:color w:val="000000" w:themeColor="text1"/>
          <w:sz w:val="22"/>
          <w:szCs w:val="22"/>
        </w:rPr>
      </w:pPr>
      <w:r w:rsidRPr="00F96756">
        <w:rPr>
          <w:rFonts w:ascii="Franklin Gothic Book" w:hAnsi="Franklin Gothic Book" w:cs="Arial"/>
          <w:b/>
          <w:color w:val="000000" w:themeColor="text1"/>
          <w:sz w:val="22"/>
          <w:szCs w:val="22"/>
        </w:rPr>
        <w:t xml:space="preserve">Specyfikacja istotnych warunków zamówienia </w:t>
      </w:r>
    </w:p>
    <w:p w:rsidR="00FB3A31" w:rsidRPr="00F96756" w:rsidRDefault="00FB3A31" w:rsidP="00FB3A31">
      <w:pPr>
        <w:jc w:val="center"/>
        <w:rPr>
          <w:rFonts w:ascii="Franklin Gothic Book" w:hAnsi="Franklin Gothic Book" w:cs="Arial"/>
          <w:b/>
          <w:color w:val="000000" w:themeColor="text1"/>
          <w:sz w:val="22"/>
          <w:szCs w:val="22"/>
        </w:rPr>
      </w:pPr>
      <w:r w:rsidRPr="00F96756">
        <w:rPr>
          <w:rFonts w:ascii="Franklin Gothic Book" w:hAnsi="Franklin Gothic Book" w:cs="Arial"/>
          <w:b/>
          <w:color w:val="000000" w:themeColor="text1"/>
          <w:sz w:val="22"/>
          <w:szCs w:val="22"/>
        </w:rPr>
        <w:t xml:space="preserve">SIWZ </w:t>
      </w:r>
    </w:p>
    <w:p w:rsidR="004A1FF4" w:rsidRPr="00F96756" w:rsidRDefault="00FB3A31" w:rsidP="00FB3A31">
      <w:pPr>
        <w:ind w:left="1276" w:right="1415" w:hanging="248"/>
        <w:jc w:val="center"/>
        <w:rPr>
          <w:rFonts w:ascii="Franklin Gothic Book" w:hAnsi="Franklin Gothic Book" w:cs="Arial"/>
          <w:b/>
          <w:szCs w:val="20"/>
        </w:rPr>
      </w:pPr>
      <w:r w:rsidRPr="00F96756">
        <w:rPr>
          <w:rFonts w:ascii="Franklin Gothic Book" w:eastAsia="Times" w:hAnsi="Franklin Gothic Book" w:cs="Verdana,Bold"/>
          <w:bCs/>
          <w:color w:val="000000" w:themeColor="text1"/>
          <w:szCs w:val="20"/>
        </w:rPr>
        <w:t xml:space="preserve">na </w:t>
      </w:r>
      <w:r w:rsidR="00F96756" w:rsidRPr="00F96756">
        <w:rPr>
          <w:rFonts w:ascii="Franklin Gothic Book" w:hAnsi="Franklin Gothic Book" w:cs="Arial"/>
          <w:b/>
          <w:color w:val="000000" w:themeColor="text1"/>
          <w:szCs w:val="20"/>
        </w:rPr>
        <w:t>w</w:t>
      </w:r>
      <w:r w:rsidR="004A1FF4" w:rsidRPr="00F96756">
        <w:rPr>
          <w:rFonts w:ascii="Franklin Gothic Book" w:hAnsi="Franklin Gothic Book" w:cs="Arial"/>
          <w:b/>
          <w:color w:val="000000" w:themeColor="text1"/>
          <w:szCs w:val="20"/>
        </w:rPr>
        <w:t>ykonanie</w:t>
      </w:r>
      <w:r w:rsidR="004A1FF4" w:rsidRPr="00F96756">
        <w:rPr>
          <w:rFonts w:ascii="Franklin Gothic Book" w:hAnsi="Franklin Gothic Book" w:cs="Arial"/>
          <w:b/>
          <w:szCs w:val="20"/>
        </w:rPr>
        <w:t xml:space="preserve"> modernizacji systemu sygnalizacji pożarowej na bloku nr 5</w:t>
      </w:r>
    </w:p>
    <w:p w:rsidR="00FB3A31" w:rsidRPr="00F96756" w:rsidRDefault="00FB3A31" w:rsidP="00FB3A31">
      <w:pPr>
        <w:ind w:left="1276" w:right="1415" w:hanging="248"/>
        <w:jc w:val="center"/>
        <w:rPr>
          <w:rFonts w:ascii="Franklin Gothic Book" w:hAnsi="Franklin Gothic Book" w:cs="Arial"/>
          <w:b/>
          <w:bCs/>
          <w:szCs w:val="20"/>
        </w:rPr>
      </w:pPr>
      <w:r w:rsidRPr="00F96756">
        <w:rPr>
          <w:rFonts w:ascii="Franklin Gothic Book" w:eastAsia="Times" w:hAnsi="Franklin Gothic Book" w:cs="Verdana,Bold"/>
          <w:b/>
          <w:bCs/>
          <w:color w:val="000000" w:themeColor="text1"/>
          <w:szCs w:val="20"/>
        </w:rPr>
        <w:t>w Enea Połaniec S.A.</w:t>
      </w:r>
      <w:r w:rsidRPr="00F96756">
        <w:rPr>
          <w:rFonts w:ascii="Franklin Gothic Book" w:eastAsia="Times" w:hAnsi="Franklin Gothic Book" w:cs="Verdana,Bold"/>
          <w:b/>
          <w:bCs/>
          <w:szCs w:val="20"/>
        </w:rPr>
        <w:t xml:space="preserve"> </w:t>
      </w:r>
    </w:p>
    <w:p w:rsidR="00FB3A31" w:rsidRDefault="00FB3A31" w:rsidP="00FB3A31">
      <w:pPr>
        <w:jc w:val="center"/>
        <w:rPr>
          <w:rFonts w:ascii="Franklin Gothic Book" w:hAnsi="Franklin Gothic Book" w:cs="Arial"/>
          <w:b/>
          <w:color w:val="000000" w:themeColor="text1"/>
          <w:szCs w:val="20"/>
          <w:highlight w:val="yellow"/>
        </w:rPr>
      </w:pPr>
    </w:p>
    <w:p w:rsidR="00FB3A31" w:rsidRPr="00AE76A2" w:rsidRDefault="00FB3A31" w:rsidP="00FB3A31">
      <w:pPr>
        <w:jc w:val="center"/>
        <w:rPr>
          <w:rFonts w:ascii="Franklin Gothic Book" w:hAnsi="Franklin Gothic Book" w:cs="Arial"/>
          <w:b/>
          <w:color w:val="000000" w:themeColor="text1"/>
          <w:szCs w:val="20"/>
          <w:highlight w:val="yellow"/>
        </w:rPr>
      </w:pPr>
    </w:p>
    <w:p w:rsidR="004A1FF4" w:rsidRPr="00F96756" w:rsidRDefault="004A1FF4" w:rsidP="00950C98">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rPr>
      </w:pPr>
      <w:r w:rsidRPr="00F96756">
        <w:rPr>
          <w:rFonts w:ascii="Franklin Gothic Book" w:hAnsi="Franklin Gothic Book" w:cstheme="minorHAnsi"/>
          <w:b/>
          <w:color w:val="000000" w:themeColor="text1"/>
          <w:sz w:val="20"/>
          <w:szCs w:val="20"/>
          <w:u w:val="single"/>
        </w:rPr>
        <w:t xml:space="preserve">PRZEDMIOT ZAMÓWIENIA   </w:t>
      </w:r>
    </w:p>
    <w:p w:rsidR="004A1FF4" w:rsidRPr="00F96756" w:rsidRDefault="004A1FF4" w:rsidP="00704821">
      <w:pPr>
        <w:pStyle w:val="Akapitzlist"/>
        <w:spacing w:before="120" w:after="0" w:line="240" w:lineRule="auto"/>
        <w:ind w:left="284"/>
        <w:contextualSpacing w:val="0"/>
        <w:jc w:val="both"/>
        <w:rPr>
          <w:rFonts w:ascii="Franklin Gothic Book" w:hAnsi="Franklin Gothic Book" w:cs="Arial"/>
          <w:b/>
          <w:sz w:val="20"/>
          <w:szCs w:val="20"/>
        </w:rPr>
      </w:pPr>
      <w:r w:rsidRPr="00F96756">
        <w:rPr>
          <w:rFonts w:ascii="Franklin Gothic Book" w:hAnsi="Franklin Gothic Book" w:cs="Arial"/>
          <w:b/>
          <w:sz w:val="20"/>
          <w:szCs w:val="20"/>
        </w:rPr>
        <w:t xml:space="preserve">Modernizacja systemu sygnalizacji pożarowej na bloku nr 5.  </w:t>
      </w:r>
    </w:p>
    <w:p w:rsidR="004A1FF4" w:rsidRPr="006B32DF" w:rsidRDefault="00F96756" w:rsidP="00950C98">
      <w:pPr>
        <w:pStyle w:val="Akapitzlist"/>
        <w:numPr>
          <w:ilvl w:val="0"/>
          <w:numId w:val="34"/>
        </w:numPr>
        <w:spacing w:before="120" w:after="0" w:line="240" w:lineRule="auto"/>
        <w:ind w:left="284" w:hanging="284"/>
        <w:contextualSpacing w:val="0"/>
        <w:jc w:val="both"/>
        <w:rPr>
          <w:rFonts w:ascii="Franklin Gothic Book" w:hAnsi="Franklin Gothic Book" w:cs="Arial"/>
          <w:bCs/>
          <w:color w:val="000000" w:themeColor="text1"/>
          <w:sz w:val="20"/>
          <w:szCs w:val="20"/>
        </w:rPr>
      </w:pPr>
      <w:r w:rsidRPr="006B32DF">
        <w:rPr>
          <w:rFonts w:ascii="Franklin Gothic Book" w:hAnsi="Franklin Gothic Book" w:cs="Arial"/>
          <w:b/>
          <w:bCs/>
          <w:color w:val="000000" w:themeColor="text1"/>
          <w:sz w:val="20"/>
          <w:szCs w:val="20"/>
          <w:u w:val="single"/>
        </w:rPr>
        <w:t xml:space="preserve">SZCZEGÓŁOWY ZAKRES </w:t>
      </w:r>
      <w:r w:rsidR="004A1FF4" w:rsidRPr="006B32DF">
        <w:rPr>
          <w:rFonts w:ascii="Franklin Gothic Book" w:hAnsi="Franklin Gothic Book" w:cs="Arial"/>
          <w:b/>
          <w:bCs/>
          <w:color w:val="000000" w:themeColor="text1"/>
          <w:sz w:val="20"/>
          <w:szCs w:val="20"/>
          <w:u w:val="single"/>
        </w:rPr>
        <w:t xml:space="preserve"> USŁUG OBEJMUJE</w:t>
      </w:r>
      <w:r w:rsidR="004A1FF4" w:rsidRPr="006B32DF">
        <w:rPr>
          <w:rFonts w:ascii="Franklin Gothic Book" w:hAnsi="Franklin Gothic Book" w:cs="Arial"/>
          <w:b/>
          <w:bCs/>
          <w:color w:val="000000" w:themeColor="text1"/>
          <w:sz w:val="20"/>
          <w:szCs w:val="20"/>
        </w:rPr>
        <w:t>:</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Opracowanie projektu wykonawczego modernizacji systemu sygnalizacji pożarowej na bloku nr 5 polegającej na:</w:t>
      </w:r>
    </w:p>
    <w:p w:rsidR="004A1FF4" w:rsidRPr="00F96756" w:rsidRDefault="004A1FF4" w:rsidP="00950C98">
      <w:pPr>
        <w:pStyle w:val="Akapitzlist"/>
        <w:numPr>
          <w:ilvl w:val="1"/>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 xml:space="preserve">wymianie instalacji oraz czujek firmy </w:t>
      </w:r>
      <w:proofErr w:type="spellStart"/>
      <w:r w:rsidRPr="00F96756">
        <w:rPr>
          <w:rFonts w:ascii="Franklin Gothic Book" w:hAnsi="Franklin Gothic Book" w:cs="Arial"/>
          <w:sz w:val="20"/>
          <w:szCs w:val="20"/>
        </w:rPr>
        <w:t>eff-eff</w:t>
      </w:r>
      <w:proofErr w:type="spellEnd"/>
      <w:r w:rsidRPr="00F96756">
        <w:rPr>
          <w:rFonts w:ascii="Franklin Gothic Book" w:hAnsi="Franklin Gothic Book" w:cs="Arial"/>
          <w:sz w:val="20"/>
          <w:szCs w:val="20"/>
        </w:rPr>
        <w:t xml:space="preserve"> na </w:t>
      </w:r>
      <w:r w:rsidRPr="00F96756">
        <w:rPr>
          <w:rFonts w:ascii="Franklin Gothic Book" w:hAnsi="Franklin Gothic Book"/>
          <w:sz w:val="20"/>
          <w:szCs w:val="20"/>
        </w:rPr>
        <w:t xml:space="preserve">zainstalowanych na obiekcie bloku nr 5 (kotłownia, maszynownia, pomieszczenia rozdzielni) i zastąpienie ich czujkami firmy ESSER wraz z centralą </w:t>
      </w:r>
      <w:proofErr w:type="spellStart"/>
      <w:r w:rsidRPr="00F96756">
        <w:rPr>
          <w:rFonts w:ascii="Franklin Gothic Book" w:hAnsi="Franklin Gothic Book"/>
          <w:sz w:val="20"/>
          <w:szCs w:val="20"/>
        </w:rPr>
        <w:t>FlexES</w:t>
      </w:r>
      <w:proofErr w:type="spellEnd"/>
      <w:r w:rsidRPr="00F96756">
        <w:rPr>
          <w:rFonts w:ascii="Franklin Gothic Book" w:hAnsi="Franklin Gothic Book"/>
          <w:sz w:val="20"/>
          <w:szCs w:val="20"/>
        </w:rPr>
        <w:t xml:space="preserve">, zgodnie ze standardami stosowanymi w elektrowni na nowych i modernizowanych obiektach ( w tym w zastosowanym w 2017 roku rozwiązaniu w ramach modernizacji systemu ppoż. na bloku nr 6)  - centrale </w:t>
      </w:r>
      <w:proofErr w:type="spellStart"/>
      <w:r w:rsidRPr="00F96756">
        <w:rPr>
          <w:rFonts w:ascii="Franklin Gothic Book" w:hAnsi="Franklin Gothic Book"/>
          <w:sz w:val="20"/>
          <w:szCs w:val="20"/>
        </w:rPr>
        <w:t>FlexES</w:t>
      </w:r>
      <w:proofErr w:type="spellEnd"/>
      <w:r w:rsidRPr="00F96756">
        <w:rPr>
          <w:rFonts w:ascii="Franklin Gothic Book" w:hAnsi="Franklin Gothic Book"/>
          <w:sz w:val="20"/>
          <w:szCs w:val="20"/>
        </w:rPr>
        <w:t xml:space="preserve"> Control FX10 z procesorem, do 10 pętli; czujki dymu i ciepła IQ8 </w:t>
      </w:r>
      <w:proofErr w:type="spellStart"/>
      <w:r w:rsidRPr="00F96756">
        <w:rPr>
          <w:rFonts w:ascii="Franklin Gothic Book" w:hAnsi="Franklin Gothic Book"/>
          <w:sz w:val="20"/>
          <w:szCs w:val="20"/>
        </w:rPr>
        <w:t>OTblue</w:t>
      </w:r>
      <w:proofErr w:type="spellEnd"/>
      <w:r w:rsidRPr="00F96756">
        <w:rPr>
          <w:rFonts w:ascii="Franklin Gothic Book" w:hAnsi="Franklin Gothic Book"/>
          <w:sz w:val="20"/>
          <w:szCs w:val="20"/>
        </w:rPr>
        <w:t>, optyczno-termiczne,</w:t>
      </w:r>
    </w:p>
    <w:p w:rsidR="004A1FF4" w:rsidRPr="00F96756" w:rsidRDefault="004A1FF4" w:rsidP="00950C98">
      <w:pPr>
        <w:pStyle w:val="Akapitzlist"/>
        <w:numPr>
          <w:ilvl w:val="1"/>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bCs/>
          <w:color w:val="000000" w:themeColor="text1"/>
          <w:sz w:val="20"/>
          <w:szCs w:val="20"/>
        </w:rPr>
        <w:t xml:space="preserve">rozbudowa systemu sygnalizacji pożaru na bloku nr 5 – w rejonie tyłu kotła i na klatce schodowej od poz.-7m do +70m; na maszynowni poz. -3,9 m do +5m oraz nastawni blokowej z zapleczem  </w:t>
      </w:r>
      <w:r w:rsidRPr="00F96756">
        <w:rPr>
          <w:rFonts w:ascii="Franklin Gothic Book" w:hAnsi="Franklin Gothic Book" w:cs="Arial"/>
          <w:bCs/>
          <w:color w:val="000000" w:themeColor="text1"/>
          <w:sz w:val="20"/>
          <w:szCs w:val="20"/>
        </w:rPr>
        <w:br/>
        <w:t>i pomieszczeniem stacji inżynierskiej (BCI),</w:t>
      </w:r>
    </w:p>
    <w:p w:rsidR="004A1FF4" w:rsidRPr="00F96756" w:rsidRDefault="004A1FF4" w:rsidP="00950C98">
      <w:pPr>
        <w:pStyle w:val="Akapitzlist"/>
        <w:numPr>
          <w:ilvl w:val="1"/>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bCs/>
          <w:color w:val="000000" w:themeColor="text1"/>
          <w:sz w:val="20"/>
          <w:szCs w:val="20"/>
        </w:rPr>
        <w:t>zaprojektowanie systemu sygnalizacji świetlno- akustycznej na obiekcie.</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Uzgodnienie projektu z przedstawicielami zamawiającego a następnie uzyskanie wymaganych potwierdzeń przez rzeczoznawcę ds. zabezpieczeń przeciwpożarowych.</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Dostawę i montaż wszystkich niezbędnych do wymiany i modernizacji systemu – urządzeń, elementów składowych i materiałów ( w tym również kabli i tras kablowych).</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Wykonanie wszystkich podłączeń mechanicznych i elektrycznych.</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 xml:space="preserve">Wypięcie obwodów dozorowych bl.nr 5 z sieci </w:t>
      </w:r>
      <w:proofErr w:type="spellStart"/>
      <w:r w:rsidRPr="00F96756">
        <w:rPr>
          <w:rFonts w:ascii="Franklin Gothic Book" w:hAnsi="Franklin Gothic Book" w:cs="Arial"/>
          <w:sz w:val="20"/>
          <w:szCs w:val="20"/>
        </w:rPr>
        <w:t>eff-eff</w:t>
      </w:r>
      <w:proofErr w:type="spellEnd"/>
      <w:r w:rsidRPr="00F96756">
        <w:rPr>
          <w:rFonts w:ascii="Franklin Gothic Book" w:hAnsi="Franklin Gothic Book" w:cs="Arial"/>
          <w:sz w:val="20"/>
          <w:szCs w:val="20"/>
        </w:rPr>
        <w:t>.</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color w:val="000000"/>
          <w:sz w:val="20"/>
          <w:szCs w:val="20"/>
        </w:rPr>
        <w:t xml:space="preserve">Przeprogramowanie centrali nadrzędnej  </w:t>
      </w:r>
      <w:proofErr w:type="spellStart"/>
      <w:r w:rsidRPr="00F96756">
        <w:rPr>
          <w:rFonts w:ascii="Franklin Gothic Book" w:hAnsi="Franklin Gothic Book" w:cs="Arial"/>
          <w:color w:val="000000"/>
          <w:sz w:val="20"/>
          <w:szCs w:val="20"/>
        </w:rPr>
        <w:t>eff</w:t>
      </w:r>
      <w:proofErr w:type="spellEnd"/>
      <w:r w:rsidRPr="00F96756">
        <w:rPr>
          <w:rFonts w:ascii="Franklin Gothic Book" w:hAnsi="Franklin Gothic Book" w:cs="Arial"/>
          <w:color w:val="000000"/>
          <w:sz w:val="20"/>
          <w:szCs w:val="20"/>
        </w:rPr>
        <w:t xml:space="preserve"> </w:t>
      </w:r>
      <w:proofErr w:type="spellStart"/>
      <w:r w:rsidRPr="00F96756">
        <w:rPr>
          <w:rFonts w:ascii="Franklin Gothic Book" w:hAnsi="Franklin Gothic Book" w:cs="Arial"/>
          <w:color w:val="000000"/>
          <w:sz w:val="20"/>
          <w:szCs w:val="20"/>
        </w:rPr>
        <w:t>eff</w:t>
      </w:r>
      <w:proofErr w:type="spellEnd"/>
      <w:r w:rsidRPr="00F96756">
        <w:rPr>
          <w:rFonts w:ascii="Franklin Gothic Book" w:hAnsi="Franklin Gothic Book" w:cs="Arial"/>
          <w:color w:val="000000"/>
          <w:sz w:val="20"/>
          <w:szCs w:val="20"/>
        </w:rPr>
        <w:t xml:space="preserve"> 1024 oraz centrali CSP </w:t>
      </w:r>
      <w:proofErr w:type="spellStart"/>
      <w:r w:rsidRPr="00F96756">
        <w:rPr>
          <w:rFonts w:ascii="Franklin Gothic Book" w:hAnsi="Franklin Gothic Book" w:cs="Arial"/>
          <w:color w:val="000000"/>
          <w:sz w:val="20"/>
          <w:szCs w:val="20"/>
        </w:rPr>
        <w:t>eff</w:t>
      </w:r>
      <w:proofErr w:type="spellEnd"/>
      <w:r w:rsidRPr="00F96756">
        <w:rPr>
          <w:rFonts w:ascii="Franklin Gothic Book" w:hAnsi="Franklin Gothic Book" w:cs="Arial"/>
          <w:color w:val="000000"/>
          <w:sz w:val="20"/>
          <w:szCs w:val="20"/>
        </w:rPr>
        <w:t xml:space="preserve"> </w:t>
      </w:r>
      <w:proofErr w:type="spellStart"/>
      <w:r w:rsidRPr="00F96756">
        <w:rPr>
          <w:rFonts w:ascii="Franklin Gothic Book" w:hAnsi="Franklin Gothic Book" w:cs="Arial"/>
          <w:color w:val="000000"/>
          <w:sz w:val="20"/>
          <w:szCs w:val="20"/>
        </w:rPr>
        <w:t>eff</w:t>
      </w:r>
      <w:proofErr w:type="spellEnd"/>
      <w:r w:rsidRPr="00F96756">
        <w:rPr>
          <w:rFonts w:ascii="Franklin Gothic Book" w:hAnsi="Franklin Gothic Book" w:cs="Arial"/>
          <w:color w:val="000000"/>
          <w:sz w:val="20"/>
          <w:szCs w:val="20"/>
        </w:rPr>
        <w:t xml:space="preserve"> nr 3 (BCI-bl.7-8).</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Przeprogramowanie i aktualizacja grafik system</w:t>
      </w:r>
      <w:r w:rsidR="00F96756">
        <w:rPr>
          <w:rFonts w:ascii="Franklin Gothic Book" w:hAnsi="Franklin Gothic Book" w:cs="Arial"/>
          <w:sz w:val="20"/>
          <w:szCs w:val="20"/>
        </w:rPr>
        <w:t xml:space="preserve">u </w:t>
      </w:r>
      <w:proofErr w:type="spellStart"/>
      <w:r w:rsidR="00F96756">
        <w:rPr>
          <w:rFonts w:ascii="Franklin Gothic Book" w:hAnsi="Franklin Gothic Book" w:cs="Arial"/>
          <w:sz w:val="20"/>
          <w:szCs w:val="20"/>
        </w:rPr>
        <w:t>Winmag</w:t>
      </w:r>
      <w:proofErr w:type="spellEnd"/>
      <w:r w:rsidR="00F96756">
        <w:rPr>
          <w:rFonts w:ascii="Franklin Gothic Book" w:hAnsi="Franklin Gothic Book" w:cs="Arial"/>
          <w:sz w:val="20"/>
          <w:szCs w:val="20"/>
        </w:rPr>
        <w:t xml:space="preserve"> ( Nastawnia Centralna </w:t>
      </w:r>
      <w:r w:rsidRPr="00F96756">
        <w:rPr>
          <w:rFonts w:ascii="Franklin Gothic Book" w:hAnsi="Franklin Gothic Book" w:cs="Arial"/>
          <w:sz w:val="20"/>
          <w:szCs w:val="20"/>
        </w:rPr>
        <w:t>i Stanowisko Straży Pożarnej).</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proofErr w:type="spellStart"/>
      <w:r w:rsidRPr="00F96756">
        <w:rPr>
          <w:rFonts w:ascii="Franklin Gothic Book" w:hAnsi="Franklin Gothic Book" w:cs="Arial"/>
          <w:sz w:val="20"/>
          <w:szCs w:val="20"/>
        </w:rPr>
        <w:t>Zsieciowanie</w:t>
      </w:r>
      <w:proofErr w:type="spellEnd"/>
      <w:r w:rsidRPr="00F96756">
        <w:rPr>
          <w:rFonts w:ascii="Franklin Gothic Book" w:hAnsi="Franklin Gothic Book" w:cs="Arial"/>
          <w:sz w:val="20"/>
          <w:szCs w:val="20"/>
        </w:rPr>
        <w:t xml:space="preserve"> nowej centrali </w:t>
      </w:r>
      <w:proofErr w:type="spellStart"/>
      <w:r w:rsidRPr="00F96756">
        <w:rPr>
          <w:rFonts w:ascii="Franklin Gothic Book" w:hAnsi="Franklin Gothic Book" w:cs="Arial"/>
          <w:sz w:val="20"/>
          <w:szCs w:val="20"/>
        </w:rPr>
        <w:t>FlexES</w:t>
      </w:r>
      <w:proofErr w:type="spellEnd"/>
      <w:r w:rsidRPr="00F96756">
        <w:rPr>
          <w:rFonts w:ascii="Franklin Gothic Book" w:hAnsi="Franklin Gothic Book" w:cs="Arial"/>
          <w:sz w:val="20"/>
          <w:szCs w:val="20"/>
        </w:rPr>
        <w:t xml:space="preserve"> zainstalowanej na zapleczu nastawni bl.5-6 (BCI) do istniejącej pętli </w:t>
      </w:r>
      <w:proofErr w:type="spellStart"/>
      <w:r w:rsidRPr="00F96756">
        <w:rPr>
          <w:rFonts w:ascii="Franklin Gothic Book" w:hAnsi="Franklin Gothic Book" w:cs="Arial"/>
          <w:sz w:val="20"/>
          <w:szCs w:val="20"/>
        </w:rPr>
        <w:t>Essernet</w:t>
      </w:r>
      <w:proofErr w:type="spellEnd"/>
      <w:r w:rsidRPr="00F96756">
        <w:rPr>
          <w:rFonts w:ascii="Franklin Gothic Book" w:hAnsi="Franklin Gothic Book" w:cs="Arial"/>
          <w:sz w:val="20"/>
          <w:szCs w:val="20"/>
        </w:rPr>
        <w:t xml:space="preserve"> oraz do systemu  nadrzędnego CSP 1024F - nastawnia centralna.</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Uruchomienie, konfiguracja oraz przeprowadzenie testów zadziałania.</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Wykonanie badań pomontażowych pętli dozorowych wraz z badaniami ochrony przeciwporażeniowej – sporządzenie protokołów.</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 xml:space="preserve">Demontaż istniejącej instalacji </w:t>
      </w:r>
      <w:proofErr w:type="spellStart"/>
      <w:r w:rsidRPr="00F96756">
        <w:rPr>
          <w:rFonts w:ascii="Franklin Gothic Book" w:hAnsi="Franklin Gothic Book" w:cs="Arial"/>
          <w:sz w:val="20"/>
          <w:szCs w:val="20"/>
        </w:rPr>
        <w:t>eff-eff</w:t>
      </w:r>
      <w:proofErr w:type="spellEnd"/>
      <w:r w:rsidRPr="00F96756">
        <w:rPr>
          <w:rFonts w:ascii="Franklin Gothic Book" w:hAnsi="Franklin Gothic Book" w:cs="Arial"/>
          <w:sz w:val="20"/>
          <w:szCs w:val="20"/>
        </w:rPr>
        <w:t xml:space="preserve"> i przekazanie jej elementów ( czujki, gniazda, ROP) Zamawiającemu.</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Przeprowadzenie utylizacji pozostałych części instalacji.</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Opracowanie KKS dla instalacji i jej elementów zgodnie z przyjętymi standardami obiektów.</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Wykonanie i zamontowanie oznaczeń i opisów dla zainstalowanych urządzeń zgodnie z wymaganiami CNBOP.</w:t>
      </w:r>
    </w:p>
    <w:p w:rsidR="004A1FF4" w:rsidRPr="00F96756" w:rsidRDefault="004A1FF4" w:rsidP="00950C98">
      <w:pPr>
        <w:pStyle w:val="Akapitzlist"/>
        <w:numPr>
          <w:ilvl w:val="0"/>
          <w:numId w:val="38"/>
        </w:numPr>
        <w:spacing w:after="120" w:line="240" w:lineRule="auto"/>
        <w:contextualSpacing w:val="0"/>
        <w:rPr>
          <w:rFonts w:ascii="Franklin Gothic Book" w:hAnsi="Franklin Gothic Book" w:cs="Arial"/>
          <w:bCs/>
          <w:color w:val="000000" w:themeColor="text1"/>
          <w:sz w:val="20"/>
          <w:szCs w:val="20"/>
        </w:rPr>
      </w:pPr>
      <w:r w:rsidRPr="00F96756">
        <w:rPr>
          <w:rFonts w:ascii="Franklin Gothic Book" w:hAnsi="Franklin Gothic Book" w:cs="Arial"/>
          <w:sz w:val="20"/>
          <w:szCs w:val="20"/>
        </w:rPr>
        <w:t>Wykonanie opisu niezbędnego do aktualizacji Instruk</w:t>
      </w:r>
      <w:r w:rsidR="00F96756">
        <w:rPr>
          <w:rFonts w:ascii="Franklin Gothic Book" w:hAnsi="Franklin Gothic Book" w:cs="Arial"/>
          <w:sz w:val="20"/>
          <w:szCs w:val="20"/>
        </w:rPr>
        <w:t xml:space="preserve">cji obsługi systemu wykrywania </w:t>
      </w:r>
      <w:r w:rsidRPr="00F96756">
        <w:rPr>
          <w:rFonts w:ascii="Franklin Gothic Book" w:hAnsi="Franklin Gothic Book" w:cs="Arial"/>
          <w:sz w:val="20"/>
          <w:szCs w:val="20"/>
        </w:rPr>
        <w:t>i sygnalizacji zagrożenia pożarem centrala 1024 F- nast</w:t>
      </w:r>
      <w:r w:rsidR="00F96756">
        <w:rPr>
          <w:rFonts w:ascii="Franklin Gothic Book" w:hAnsi="Franklin Gothic Book" w:cs="Arial"/>
          <w:sz w:val="20"/>
          <w:szCs w:val="20"/>
        </w:rPr>
        <w:t xml:space="preserve">awnia centralna I/MR/P/46/2014 </w:t>
      </w:r>
      <w:r w:rsidRPr="00F96756">
        <w:rPr>
          <w:rFonts w:ascii="Franklin Gothic Book" w:hAnsi="Franklin Gothic Book" w:cs="Arial"/>
          <w:sz w:val="20"/>
          <w:szCs w:val="20"/>
        </w:rPr>
        <w:t>w związku z przeprowadzoną modernizacją.</w:t>
      </w:r>
    </w:p>
    <w:p w:rsidR="004A1FF4" w:rsidRPr="00F96756" w:rsidRDefault="004A1FF4" w:rsidP="00950C98">
      <w:pPr>
        <w:pStyle w:val="Akapitzlist"/>
        <w:numPr>
          <w:ilvl w:val="0"/>
          <w:numId w:val="38"/>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 xml:space="preserve">Przeprowadzenie szkolenia pracowników z zakresu obsługi i eksploatacji systemu -  szkolenie teoretyczne </w:t>
      </w:r>
      <w:r w:rsidRPr="00F96756">
        <w:rPr>
          <w:rFonts w:ascii="Franklin Gothic Book" w:hAnsi="Franklin Gothic Book" w:cs="Arial"/>
          <w:sz w:val="20"/>
          <w:szCs w:val="20"/>
        </w:rPr>
        <w:br/>
        <w:t>( pisemne materiały szkoleniowe) i praktyczne na obiekcie Zamawiającego.</w:t>
      </w:r>
    </w:p>
    <w:p w:rsidR="00E96991" w:rsidRPr="00E96991" w:rsidRDefault="00E96991" w:rsidP="00E96991">
      <w:pPr>
        <w:pStyle w:val="Tekstpodstawowywcity"/>
        <w:numPr>
          <w:ilvl w:val="0"/>
          <w:numId w:val="38"/>
        </w:numPr>
        <w:jc w:val="both"/>
        <w:rPr>
          <w:rFonts w:ascii="Franklin Gothic Book" w:hAnsi="Franklin Gothic Book"/>
          <w:color w:val="000000" w:themeColor="text1"/>
          <w:szCs w:val="20"/>
        </w:rPr>
      </w:pPr>
      <w:r w:rsidRPr="00E96991">
        <w:rPr>
          <w:rFonts w:ascii="Franklin Gothic Book" w:hAnsi="Franklin Gothic Book" w:cs="Arial"/>
          <w:szCs w:val="20"/>
        </w:rPr>
        <w:t>Przeprowadzanie w okresie gwarancji  (raz w roku ) przeglądów instalacji.</w:t>
      </w:r>
    </w:p>
    <w:p w:rsidR="00F96756" w:rsidRPr="00F96756" w:rsidRDefault="00F96756" w:rsidP="001D02E9">
      <w:pPr>
        <w:pStyle w:val="Akapitzlist"/>
        <w:spacing w:after="120" w:line="240" w:lineRule="auto"/>
        <w:ind w:left="357"/>
        <w:contextualSpacing w:val="0"/>
        <w:jc w:val="both"/>
        <w:rPr>
          <w:rFonts w:ascii="Franklin Gothic Book" w:hAnsi="Franklin Gothic Book" w:cs="Arial"/>
          <w:bCs/>
          <w:color w:val="000000" w:themeColor="text1"/>
          <w:sz w:val="20"/>
          <w:szCs w:val="20"/>
        </w:rPr>
      </w:pPr>
    </w:p>
    <w:p w:rsidR="004A1FF4" w:rsidRPr="00F96756" w:rsidRDefault="004A1FF4" w:rsidP="00950C98">
      <w:pPr>
        <w:pStyle w:val="Akapitzlist"/>
        <w:numPr>
          <w:ilvl w:val="0"/>
          <w:numId w:val="34"/>
        </w:numPr>
        <w:spacing w:after="120" w:line="240" w:lineRule="auto"/>
        <w:ind w:left="284" w:hanging="284"/>
        <w:contextualSpacing w:val="0"/>
        <w:jc w:val="both"/>
        <w:rPr>
          <w:rFonts w:ascii="Franklin Gothic Book" w:hAnsi="Franklin Gothic Book" w:cs="Arial"/>
          <w:b/>
          <w:bCs/>
          <w:color w:val="000000" w:themeColor="text1"/>
          <w:sz w:val="20"/>
          <w:szCs w:val="20"/>
        </w:rPr>
      </w:pPr>
      <w:r w:rsidRPr="00F96756">
        <w:rPr>
          <w:rFonts w:ascii="Franklin Gothic Book" w:hAnsi="Franklin Gothic Book" w:cs="Arial"/>
          <w:b/>
          <w:bCs/>
          <w:color w:val="000000" w:themeColor="text1"/>
          <w:sz w:val="20"/>
          <w:szCs w:val="20"/>
          <w:u w:val="single"/>
        </w:rPr>
        <w:t>DOKUMENTACJA TECHNICZNA</w:t>
      </w:r>
      <w:r w:rsidRPr="00F96756">
        <w:rPr>
          <w:rFonts w:ascii="Franklin Gothic Book" w:hAnsi="Franklin Gothic Book" w:cs="Arial"/>
          <w:b/>
          <w:bCs/>
          <w:color w:val="000000" w:themeColor="text1"/>
          <w:sz w:val="20"/>
          <w:szCs w:val="20"/>
        </w:rPr>
        <w:t>.</w:t>
      </w:r>
    </w:p>
    <w:p w:rsidR="004A1FF4" w:rsidRPr="00F96756" w:rsidRDefault="004A1FF4" w:rsidP="00950C98">
      <w:pPr>
        <w:pStyle w:val="Akapitzlist"/>
        <w:numPr>
          <w:ilvl w:val="0"/>
          <w:numId w:val="37"/>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Dokumentacja powinna być kompletna z punktu widzenia celu jakiemu ma służyć i zawierać wszystkie niezbędne branże.</w:t>
      </w:r>
    </w:p>
    <w:p w:rsidR="004A1FF4" w:rsidRPr="00F96756" w:rsidRDefault="004A1FF4" w:rsidP="00950C98">
      <w:pPr>
        <w:pStyle w:val="Akapitzlist"/>
        <w:numPr>
          <w:ilvl w:val="1"/>
          <w:numId w:val="37"/>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bCs/>
          <w:color w:val="000000" w:themeColor="text1"/>
          <w:sz w:val="20"/>
          <w:szCs w:val="20"/>
        </w:rPr>
        <w:lastRenderedPageBreak/>
        <w:t xml:space="preserve">projekt techniczny, </w:t>
      </w:r>
      <w:r w:rsidRPr="00F96756">
        <w:rPr>
          <w:rFonts w:ascii="Franklin Gothic Book" w:hAnsi="Franklin Gothic Book" w:cs="Arial"/>
          <w:sz w:val="20"/>
          <w:szCs w:val="20"/>
        </w:rPr>
        <w:t xml:space="preserve">oraz uzyskanie wymaganych uzgodnień oraz potwierdzeń przez rzeczoznawcę ds. zabezpieczeń przeciwpożarowych- 2 egz. wersji papierowej + 2 x wersja elektroniczna na płytach CD/DVD, </w:t>
      </w:r>
    </w:p>
    <w:p w:rsidR="004A1FF4" w:rsidRPr="00F96756" w:rsidRDefault="004A1FF4" w:rsidP="00950C98">
      <w:pPr>
        <w:pStyle w:val="Akapitzlist"/>
        <w:numPr>
          <w:ilvl w:val="1"/>
          <w:numId w:val="37"/>
        </w:numPr>
        <w:spacing w:after="120" w:line="240" w:lineRule="auto"/>
        <w:contextualSpacing w:val="0"/>
        <w:jc w:val="both"/>
        <w:rPr>
          <w:rFonts w:ascii="Franklin Gothic Book" w:hAnsi="Franklin Gothic Book" w:cs="Arial"/>
          <w:bCs/>
          <w:color w:val="000000" w:themeColor="text1"/>
          <w:sz w:val="20"/>
          <w:szCs w:val="20"/>
        </w:rPr>
      </w:pPr>
      <w:r w:rsidRPr="00F96756">
        <w:rPr>
          <w:rFonts w:ascii="Franklin Gothic Book" w:hAnsi="Franklin Gothic Book" w:cs="Arial"/>
          <w:sz w:val="20"/>
          <w:szCs w:val="20"/>
        </w:rPr>
        <w:t>dokumentacja powykonawcza systemu - techniczna i jakościowa (wersja papierowa 3 egz. oraz wersja elektroniczna na CD/DVD -3 szt. w tym jedna w wersji edytowalnej) oraz uzyskanie wymaganych uzgodnień oraz potwierdzeń przez rzeczoznawcę ds. zabezpieczeń przeciwpożarowych.</w:t>
      </w:r>
    </w:p>
    <w:p w:rsidR="00F96756" w:rsidRPr="00F96756" w:rsidRDefault="00F96756" w:rsidP="00704821">
      <w:pPr>
        <w:pStyle w:val="Akapitzlist"/>
        <w:spacing w:after="0" w:line="240" w:lineRule="auto"/>
        <w:ind w:left="1366"/>
        <w:contextualSpacing w:val="0"/>
        <w:jc w:val="both"/>
        <w:rPr>
          <w:rFonts w:ascii="Franklin Gothic Book" w:hAnsi="Franklin Gothic Book" w:cs="Arial"/>
          <w:bCs/>
          <w:color w:val="000000" w:themeColor="text1"/>
          <w:sz w:val="20"/>
          <w:szCs w:val="20"/>
        </w:rPr>
      </w:pPr>
    </w:p>
    <w:p w:rsidR="004A1FF4" w:rsidRPr="00F96756" w:rsidRDefault="004A1FF4" w:rsidP="00950C98">
      <w:pPr>
        <w:pStyle w:val="Akapitzlist"/>
        <w:numPr>
          <w:ilvl w:val="0"/>
          <w:numId w:val="34"/>
        </w:numPr>
        <w:spacing w:before="120" w:after="0" w:line="240" w:lineRule="auto"/>
        <w:ind w:left="284" w:hanging="284"/>
        <w:contextualSpacing w:val="0"/>
        <w:jc w:val="both"/>
        <w:rPr>
          <w:rFonts w:ascii="Franklin Gothic Book" w:hAnsi="Franklin Gothic Book" w:cs="Arial"/>
          <w:b/>
          <w:bCs/>
          <w:color w:val="000000" w:themeColor="text1"/>
          <w:sz w:val="20"/>
          <w:szCs w:val="20"/>
          <w:u w:val="single"/>
        </w:rPr>
      </w:pPr>
      <w:r w:rsidRPr="00F96756">
        <w:rPr>
          <w:rFonts w:ascii="Franklin Gothic Book" w:hAnsi="Franklin Gothic Book" w:cs="Arial"/>
          <w:b/>
          <w:bCs/>
          <w:color w:val="000000" w:themeColor="text1"/>
          <w:sz w:val="20"/>
          <w:szCs w:val="20"/>
        </w:rPr>
        <w:t xml:space="preserve"> </w:t>
      </w:r>
      <w:r w:rsidRPr="00F96756">
        <w:rPr>
          <w:rFonts w:ascii="Franklin Gothic Book" w:hAnsi="Franklin Gothic Book" w:cs="Arial"/>
          <w:b/>
          <w:bCs/>
          <w:color w:val="000000" w:themeColor="text1"/>
          <w:sz w:val="20"/>
          <w:szCs w:val="20"/>
          <w:u w:val="single"/>
        </w:rPr>
        <w:t>ZAŁOŻENIA I WARUNKI TECHNICZNE DLA PRAWIDŁOWEJ REALIZACJI ZADANIA</w:t>
      </w:r>
    </w:p>
    <w:p w:rsidR="004A1FF4" w:rsidRPr="00F96756" w:rsidRDefault="004A1FF4" w:rsidP="00950C98">
      <w:pPr>
        <w:pStyle w:val="Akapitzlist"/>
        <w:numPr>
          <w:ilvl w:val="0"/>
          <w:numId w:val="36"/>
        </w:numPr>
        <w:tabs>
          <w:tab w:val="clear" w:pos="720"/>
          <w:tab w:val="num" w:pos="567"/>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s="Arial"/>
          <w:sz w:val="20"/>
          <w:szCs w:val="20"/>
        </w:rPr>
        <w:t>Wykonawca prac powinien legitymować się certyfikatem autoryzowanego ins</w:t>
      </w:r>
      <w:r w:rsidR="00F96756">
        <w:rPr>
          <w:rFonts w:ascii="Franklin Gothic Book" w:hAnsi="Franklin Gothic Book" w:cs="Arial"/>
          <w:sz w:val="20"/>
          <w:szCs w:val="20"/>
        </w:rPr>
        <w:t xml:space="preserve">talatora systemu Esser oraz </w:t>
      </w:r>
      <w:proofErr w:type="spellStart"/>
      <w:r w:rsidR="00F96756">
        <w:rPr>
          <w:rFonts w:ascii="Franklin Gothic Book" w:hAnsi="Franklin Gothic Book" w:cs="Arial"/>
          <w:sz w:val="20"/>
          <w:szCs w:val="20"/>
        </w:rPr>
        <w:t>eff</w:t>
      </w:r>
      <w:r w:rsidRPr="00F96756">
        <w:rPr>
          <w:rFonts w:ascii="Franklin Gothic Book" w:hAnsi="Franklin Gothic Book" w:cs="Arial"/>
          <w:sz w:val="20"/>
          <w:szCs w:val="20"/>
        </w:rPr>
        <w:t>eff</w:t>
      </w:r>
      <w:proofErr w:type="spellEnd"/>
      <w:r w:rsidRPr="00F96756">
        <w:rPr>
          <w:rFonts w:ascii="Franklin Gothic Book" w:hAnsi="Franklin Gothic Book" w:cs="Arial"/>
          <w:sz w:val="20"/>
          <w:szCs w:val="20"/>
        </w:rPr>
        <w:t>.</w:t>
      </w:r>
    </w:p>
    <w:p w:rsidR="004A1FF4" w:rsidRPr="00F96756" w:rsidRDefault="004A1FF4" w:rsidP="00950C98">
      <w:pPr>
        <w:pStyle w:val="Akapitzlist"/>
        <w:numPr>
          <w:ilvl w:val="0"/>
          <w:numId w:val="36"/>
        </w:numPr>
        <w:tabs>
          <w:tab w:val="clear" w:pos="720"/>
          <w:tab w:val="num" w:pos="567"/>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sz w:val="20"/>
          <w:szCs w:val="20"/>
        </w:rPr>
        <w:t xml:space="preserve">Zamawiający udostępni posiadaną dokumentację zainstalowanego systemu sygnalizacji pożaru na bloku </w:t>
      </w:r>
      <w:r w:rsidR="00F96756">
        <w:rPr>
          <w:rFonts w:ascii="Franklin Gothic Book" w:hAnsi="Franklin Gothic Book"/>
          <w:sz w:val="20"/>
          <w:szCs w:val="20"/>
        </w:rPr>
        <w:t xml:space="preserve">nr 5 </w:t>
      </w:r>
    </w:p>
    <w:p w:rsidR="004A1FF4" w:rsidRPr="00F96756" w:rsidRDefault="004A1FF4" w:rsidP="00950C98">
      <w:pPr>
        <w:pStyle w:val="Akapitzlist"/>
        <w:numPr>
          <w:ilvl w:val="0"/>
          <w:numId w:val="36"/>
        </w:numPr>
        <w:tabs>
          <w:tab w:val="clear" w:pos="720"/>
          <w:tab w:val="num" w:pos="567"/>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s="Arial"/>
          <w:sz w:val="20"/>
          <w:szCs w:val="20"/>
        </w:rPr>
        <w:t>Należy wykonać nowe trasy kablowe dedykowane dla systemu sygnalizacji pożaru.</w:t>
      </w:r>
    </w:p>
    <w:p w:rsidR="004A1FF4" w:rsidRPr="00F96756" w:rsidRDefault="004A1FF4" w:rsidP="00950C98">
      <w:pPr>
        <w:pStyle w:val="Akapitzlist"/>
        <w:numPr>
          <w:ilvl w:val="0"/>
          <w:numId w:val="36"/>
        </w:numPr>
        <w:tabs>
          <w:tab w:val="clear" w:pos="720"/>
          <w:tab w:val="num" w:pos="567"/>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s="Arial"/>
          <w:sz w:val="20"/>
          <w:szCs w:val="20"/>
        </w:rPr>
        <w:t xml:space="preserve">System musi być zaprojektowany zgodnie z wytycznymi producenta systemu lub jego autoryzowanego przedstawiciela. </w:t>
      </w:r>
    </w:p>
    <w:p w:rsidR="004A1FF4" w:rsidRPr="00F96756" w:rsidRDefault="004A1FF4" w:rsidP="00950C98">
      <w:pPr>
        <w:pStyle w:val="Akapitzlist"/>
        <w:numPr>
          <w:ilvl w:val="0"/>
          <w:numId w:val="36"/>
        </w:numPr>
        <w:tabs>
          <w:tab w:val="clear" w:pos="720"/>
          <w:tab w:val="num" w:pos="567"/>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s="Arial"/>
          <w:sz w:val="20"/>
          <w:szCs w:val="20"/>
        </w:rPr>
        <w:t>System musi zostać zainstalowany przez firmę posiadającą certyfikat przeszkolenia potwierdzający przeszkolenie w zakresie montażu i serwisu urządzeń systemu wydany przez producenta systemu lub jego autoryzowanego przedstawiciela.</w:t>
      </w:r>
    </w:p>
    <w:p w:rsidR="004A1FF4" w:rsidRPr="00F96756" w:rsidRDefault="004A1FF4" w:rsidP="00950C98">
      <w:pPr>
        <w:pStyle w:val="Akapitzlist"/>
        <w:numPr>
          <w:ilvl w:val="0"/>
          <w:numId w:val="36"/>
        </w:numPr>
        <w:tabs>
          <w:tab w:val="clear" w:pos="720"/>
          <w:tab w:val="num" w:pos="567"/>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olor w:val="000000" w:themeColor="text1"/>
          <w:sz w:val="20"/>
          <w:szCs w:val="20"/>
        </w:rPr>
        <w:t>Wszystkie urządzenia, materiały podstawowe, materiały pomocnicze oraz sprzęt niezbędny dla bezpiecznej realizacji prac obiektowych na terenie Zamawiającego zapewnia Wykonawca, który  ponosi wszystkie koszty w tym zakresie.</w:t>
      </w:r>
    </w:p>
    <w:p w:rsidR="004A1FF4" w:rsidRPr="00F96756" w:rsidRDefault="004A1FF4" w:rsidP="00950C98">
      <w:pPr>
        <w:pStyle w:val="Akapitzlist"/>
        <w:numPr>
          <w:ilvl w:val="1"/>
          <w:numId w:val="36"/>
        </w:numPr>
        <w:tabs>
          <w:tab w:val="left" w:pos="426"/>
        </w:tabs>
        <w:suppressAutoHyphens/>
        <w:spacing w:before="120" w:after="0" w:line="240" w:lineRule="auto"/>
        <w:contextualSpacing w:val="0"/>
        <w:jc w:val="both"/>
        <w:rPr>
          <w:rFonts w:ascii="Franklin Gothic Book" w:hAnsi="Franklin Gothic Book" w:cs="Arial"/>
          <w:sz w:val="20"/>
          <w:szCs w:val="20"/>
        </w:rPr>
      </w:pPr>
      <w:r w:rsidRPr="00F96756">
        <w:rPr>
          <w:rFonts w:ascii="Franklin Gothic Book" w:eastAsiaTheme="minorHAnsi" w:hAnsi="Franklin Gothic Book" w:cs="Arial"/>
          <w:sz w:val="20"/>
          <w:szCs w:val="20"/>
        </w:rPr>
        <w:t>materiały, urządzenia i dostawy, jakie mają zastosowanie do robot muszą być nowe, nieużywane</w:t>
      </w:r>
    </w:p>
    <w:p w:rsidR="004A1FF4" w:rsidRPr="00F96756" w:rsidRDefault="004A1FF4" w:rsidP="00950C98">
      <w:pPr>
        <w:pStyle w:val="Tekstpodstawowywcity"/>
        <w:numPr>
          <w:ilvl w:val="1"/>
          <w:numId w:val="36"/>
        </w:numPr>
        <w:spacing w:before="120" w:after="0"/>
        <w:jc w:val="both"/>
        <w:rPr>
          <w:rFonts w:ascii="Franklin Gothic Book" w:hAnsi="Franklin Gothic Book"/>
          <w:color w:val="000000" w:themeColor="text1"/>
          <w:szCs w:val="20"/>
        </w:rPr>
      </w:pPr>
      <w:r w:rsidRPr="00F96756">
        <w:rPr>
          <w:rFonts w:ascii="Franklin Gothic Book" w:eastAsiaTheme="minorHAnsi" w:hAnsi="Franklin Gothic Book" w:cs="Arial"/>
          <w:szCs w:val="20"/>
          <w:lang w:eastAsia="en-US"/>
        </w:rPr>
        <w:t>wraz z dostawą należy przekazać DTR-ki, dokumentację dopuszczeniową (certyfikaty, deklaracje).</w:t>
      </w:r>
    </w:p>
    <w:p w:rsidR="004A1FF4" w:rsidRPr="00F96756" w:rsidRDefault="004A1FF4" w:rsidP="00950C98">
      <w:pPr>
        <w:pStyle w:val="Akapitzlist"/>
        <w:numPr>
          <w:ilvl w:val="0"/>
          <w:numId w:val="36"/>
        </w:numPr>
        <w:tabs>
          <w:tab w:val="left" w:pos="426"/>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olor w:val="000000" w:themeColor="text1"/>
          <w:sz w:val="20"/>
          <w:szCs w:val="20"/>
        </w:rPr>
        <w:t>Złom metali i kabli stanowi własność Zamawiającego i należy go przekazać do magazynu wskazanego przez Zamawiającego. Pozostałe odpady Wykonawca zagospodaruje na swój koszt.</w:t>
      </w:r>
    </w:p>
    <w:p w:rsidR="004A1FF4" w:rsidRPr="00F96756" w:rsidRDefault="004A1FF4" w:rsidP="00950C98">
      <w:pPr>
        <w:pStyle w:val="Akapitzlist"/>
        <w:numPr>
          <w:ilvl w:val="0"/>
          <w:numId w:val="36"/>
        </w:numPr>
        <w:tabs>
          <w:tab w:val="left" w:pos="426"/>
        </w:tabs>
        <w:suppressAutoHyphens/>
        <w:spacing w:before="120" w:after="0" w:line="240" w:lineRule="auto"/>
        <w:ind w:left="426" w:hanging="426"/>
        <w:contextualSpacing w:val="0"/>
        <w:jc w:val="both"/>
        <w:rPr>
          <w:rFonts w:ascii="Franklin Gothic Book" w:hAnsi="Franklin Gothic Book" w:cs="Arial"/>
          <w:sz w:val="20"/>
          <w:szCs w:val="20"/>
        </w:rPr>
      </w:pPr>
      <w:r w:rsidRPr="00F96756">
        <w:rPr>
          <w:rFonts w:ascii="Franklin Gothic Book" w:hAnsi="Franklin Gothic Book"/>
          <w:color w:val="000000" w:themeColor="text1"/>
          <w:sz w:val="20"/>
          <w:szCs w:val="20"/>
        </w:rPr>
        <w:t>Transport technologiczny materiałów oraz złomu należy do zakresu Wykonawcy, zgodnie z zasadami obowiązującymi na terenie Enea Połaniec S.A.</w:t>
      </w:r>
    </w:p>
    <w:p w:rsidR="00F96756" w:rsidRPr="00F96756" w:rsidRDefault="00F96756" w:rsidP="00F96756">
      <w:pPr>
        <w:pStyle w:val="Akapitzlist"/>
        <w:tabs>
          <w:tab w:val="left" w:pos="426"/>
        </w:tabs>
        <w:suppressAutoHyphens/>
        <w:spacing w:before="120" w:after="0" w:line="240" w:lineRule="auto"/>
        <w:ind w:left="426"/>
        <w:contextualSpacing w:val="0"/>
        <w:jc w:val="both"/>
        <w:rPr>
          <w:rFonts w:ascii="Franklin Gothic Book" w:hAnsi="Franklin Gothic Book" w:cs="Arial"/>
          <w:sz w:val="20"/>
          <w:szCs w:val="20"/>
        </w:rPr>
      </w:pPr>
    </w:p>
    <w:p w:rsidR="004A1FF4" w:rsidRPr="00F96756" w:rsidRDefault="00F96756" w:rsidP="00950C98">
      <w:pPr>
        <w:pStyle w:val="Akapitzlist"/>
        <w:numPr>
          <w:ilvl w:val="0"/>
          <w:numId w:val="34"/>
        </w:numPr>
        <w:spacing w:after="120" w:line="240" w:lineRule="auto"/>
        <w:ind w:left="284" w:hanging="283"/>
        <w:jc w:val="both"/>
        <w:rPr>
          <w:rFonts w:ascii="Franklin Gothic Book" w:hAnsi="Franklin Gothic Book"/>
          <w:color w:val="000000" w:themeColor="text1"/>
          <w:sz w:val="20"/>
          <w:szCs w:val="20"/>
          <w:u w:val="single"/>
        </w:rPr>
      </w:pPr>
      <w:r>
        <w:rPr>
          <w:rFonts w:ascii="Franklin Gothic Book" w:hAnsi="Franklin Gothic Book" w:cs="Arial"/>
          <w:b/>
          <w:bCs/>
          <w:color w:val="000000" w:themeColor="text1"/>
          <w:sz w:val="20"/>
          <w:szCs w:val="20"/>
          <w:u w:val="single"/>
        </w:rPr>
        <w:t xml:space="preserve"> </w:t>
      </w:r>
      <w:r w:rsidR="004A1FF4" w:rsidRPr="00F96756">
        <w:rPr>
          <w:rFonts w:ascii="Franklin Gothic Book" w:hAnsi="Franklin Gothic Book" w:cs="Arial"/>
          <w:b/>
          <w:bCs/>
          <w:color w:val="000000" w:themeColor="text1"/>
          <w:sz w:val="20"/>
          <w:szCs w:val="20"/>
          <w:u w:val="single"/>
        </w:rPr>
        <w:t>WARUNKI ORGANIZACYJNE DLA PRAWIDŁOWEJ REALIZACJI ZADANIA.</w:t>
      </w:r>
    </w:p>
    <w:p w:rsidR="004A1FF4" w:rsidRPr="00F96756" w:rsidRDefault="004A1FF4" w:rsidP="00950C98">
      <w:pPr>
        <w:pStyle w:val="Tekstpodstawowywcity"/>
        <w:numPr>
          <w:ilvl w:val="0"/>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4A1FF4" w:rsidRPr="00F96756" w:rsidRDefault="004A1FF4" w:rsidP="00950C98">
      <w:pPr>
        <w:pStyle w:val="Tekstpodstawowywcity"/>
        <w:numPr>
          <w:ilvl w:val="0"/>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Do obowiązków Zamawiającego należy:</w:t>
      </w:r>
    </w:p>
    <w:p w:rsidR="004A1FF4" w:rsidRPr="00F96756" w:rsidRDefault="004A1FF4" w:rsidP="00950C98">
      <w:pPr>
        <w:pStyle w:val="Tekstpodstawowywcity"/>
        <w:numPr>
          <w:ilvl w:val="1"/>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Bieżąca współpraca z projektantami, bezzwłoczne udzielanie informacji oraz udział w wizjach lokalnych związanych z realizowanym zadaniem,</w:t>
      </w:r>
    </w:p>
    <w:p w:rsidR="004A1FF4" w:rsidRPr="00F96756" w:rsidRDefault="004A1FF4" w:rsidP="00950C98">
      <w:pPr>
        <w:pStyle w:val="Tekstpodstawowywcity"/>
        <w:numPr>
          <w:ilvl w:val="1"/>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Udostępnianie posiadanej dokumentacji technicznej i budowlanej,</w:t>
      </w:r>
    </w:p>
    <w:p w:rsidR="004A1FF4" w:rsidRPr="00F96756" w:rsidRDefault="004A1FF4" w:rsidP="00950C98">
      <w:pPr>
        <w:pStyle w:val="Tekstpodstawowywcity"/>
        <w:numPr>
          <w:ilvl w:val="1"/>
          <w:numId w:val="33"/>
        </w:numPr>
        <w:tabs>
          <w:tab w:val="left" w:pos="142"/>
        </w:tabs>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Konsultowanie proponowanych rozwiązań technicznych,</w:t>
      </w:r>
    </w:p>
    <w:p w:rsidR="004A1FF4" w:rsidRPr="00F96756" w:rsidRDefault="004A1FF4" w:rsidP="00950C98">
      <w:pPr>
        <w:pStyle w:val="Tekstpodstawowywcity"/>
        <w:numPr>
          <w:ilvl w:val="0"/>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Do obowiązków Wykonawcy należy w szczególności:</w:t>
      </w:r>
    </w:p>
    <w:p w:rsidR="004A1FF4" w:rsidRPr="00F96756" w:rsidRDefault="004A1FF4" w:rsidP="00950C98">
      <w:pPr>
        <w:pStyle w:val="Tekstpodstawowywcity"/>
        <w:numPr>
          <w:ilvl w:val="1"/>
          <w:numId w:val="33"/>
        </w:numPr>
        <w:ind w:left="1134" w:hanging="425"/>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4A1FF4" w:rsidRPr="00F96756" w:rsidRDefault="004A1FF4" w:rsidP="00950C98">
      <w:pPr>
        <w:pStyle w:val="Tekstpodstawowywcity"/>
        <w:numPr>
          <w:ilvl w:val="1"/>
          <w:numId w:val="33"/>
        </w:numPr>
        <w:ind w:left="1134" w:hanging="425"/>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 xml:space="preserve">Dostarczenie wymaganych instrukcją organizacji bezpiecznej pracy w Enea Połaniec S.A., dokumentów zarówno </w:t>
      </w:r>
      <w:r w:rsidRPr="00F96756">
        <w:rPr>
          <w:rFonts w:ascii="Franklin Gothic Book" w:hAnsi="Franklin Gothic Book"/>
          <w:b/>
          <w:color w:val="000000" w:themeColor="text1"/>
          <w:szCs w:val="20"/>
          <w:u w:val="single"/>
        </w:rPr>
        <w:t>na etapie składania oferty (dokument Z-7) jak</w:t>
      </w:r>
      <w:r w:rsidRPr="00F96756">
        <w:rPr>
          <w:rFonts w:ascii="Franklin Gothic Book" w:hAnsi="Franklin Gothic Book"/>
          <w:color w:val="000000" w:themeColor="text1"/>
          <w:szCs w:val="20"/>
        </w:rPr>
        <w:t xml:space="preserve"> i przed rozpoczęciem prac na obiektach w  Enea Połaniec S.A </w:t>
      </w:r>
      <w:r w:rsidRPr="00F96756">
        <w:rPr>
          <w:rFonts w:ascii="Franklin Gothic Book" w:hAnsi="Franklin Gothic Book"/>
          <w:b/>
          <w:color w:val="000000" w:themeColor="text1"/>
          <w:szCs w:val="20"/>
          <w:u w:val="single"/>
        </w:rPr>
        <w:t>(dokumenty Z-1, Z-2, Z-8)</w:t>
      </w:r>
      <w:r w:rsidRPr="00F96756">
        <w:rPr>
          <w:rFonts w:ascii="Franklin Gothic Book" w:hAnsi="Franklin Gothic Book"/>
          <w:color w:val="000000" w:themeColor="text1"/>
          <w:szCs w:val="20"/>
        </w:rPr>
        <w:t>, w wymaganych terminach,</w:t>
      </w:r>
    </w:p>
    <w:p w:rsidR="004A1FF4" w:rsidRPr="00F96756" w:rsidRDefault="004A1FF4" w:rsidP="00950C98">
      <w:pPr>
        <w:pStyle w:val="Tekstpodstawowywcity"/>
        <w:numPr>
          <w:ilvl w:val="0"/>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Wymagany przez Zamawiającego okres gwarancji na wykonane prace powinien wynosić minimum 24 miesiące licząc od daty odbioru końcowego. Wymagane są następujące warunki gwarancji:</w:t>
      </w:r>
    </w:p>
    <w:p w:rsidR="004A1FF4" w:rsidRPr="00F96756" w:rsidRDefault="004A1FF4" w:rsidP="00950C98">
      <w:pPr>
        <w:pStyle w:val="Tekstpodstawowywcity"/>
        <w:numPr>
          <w:ilvl w:val="1"/>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Przystąpienie do usuwania wad; w ciągu 24 godzin od daty zawiadomienia,</w:t>
      </w:r>
    </w:p>
    <w:p w:rsidR="004A1FF4" w:rsidRPr="00F96756" w:rsidRDefault="004A1FF4" w:rsidP="00950C98">
      <w:pPr>
        <w:pStyle w:val="Tekstpodstawowywcity"/>
        <w:numPr>
          <w:ilvl w:val="1"/>
          <w:numId w:val="33"/>
        </w:numPr>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W razie ujawnienia wad w okresie gwarancji, okres gwarancji zostanie przedłużony o czas ich usuwania</w:t>
      </w:r>
    </w:p>
    <w:p w:rsidR="004A1FF4" w:rsidRPr="00E96991" w:rsidRDefault="002D07DB" w:rsidP="00950C98">
      <w:pPr>
        <w:pStyle w:val="Tekstpodstawowywcity"/>
        <w:numPr>
          <w:ilvl w:val="1"/>
          <w:numId w:val="33"/>
        </w:numPr>
        <w:jc w:val="both"/>
        <w:rPr>
          <w:rFonts w:ascii="Franklin Gothic Book" w:hAnsi="Franklin Gothic Book"/>
          <w:color w:val="000000" w:themeColor="text1"/>
          <w:szCs w:val="20"/>
        </w:rPr>
      </w:pPr>
      <w:r w:rsidRPr="00E96991">
        <w:rPr>
          <w:rFonts w:ascii="Franklin Gothic Book" w:hAnsi="Franklin Gothic Book" w:cs="Arial"/>
          <w:szCs w:val="20"/>
        </w:rPr>
        <w:t>Przeprowadzanie w okresie gwarancji  (raz w roku</w:t>
      </w:r>
      <w:r w:rsidR="004A1FF4" w:rsidRPr="00E96991">
        <w:rPr>
          <w:rFonts w:ascii="Franklin Gothic Book" w:hAnsi="Franklin Gothic Book" w:cs="Arial"/>
          <w:szCs w:val="20"/>
        </w:rPr>
        <w:t xml:space="preserve"> ) przeglądów instalacji, wliczonych w cenę kontraktu.</w:t>
      </w:r>
    </w:p>
    <w:p w:rsidR="004A1FF4" w:rsidRPr="00F96756" w:rsidRDefault="004A1FF4" w:rsidP="00950C98">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WYNAGRODZENIE I WARUNKI PŁATNOŚCI:</w:t>
      </w:r>
    </w:p>
    <w:p w:rsidR="004A1FF4" w:rsidRPr="00F96756" w:rsidRDefault="004A1FF4" w:rsidP="00950C98">
      <w:pPr>
        <w:pStyle w:val="Tekstpodstawowywcity"/>
        <w:numPr>
          <w:ilvl w:val="0"/>
          <w:numId w:val="17"/>
        </w:numPr>
        <w:spacing w:before="120" w:after="0"/>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lastRenderedPageBreak/>
        <w:t xml:space="preserve">Wynagrodzenie  ryczałtowe za cały zakres realizacji usługi, które musi obejmować : </w:t>
      </w:r>
    </w:p>
    <w:p w:rsidR="004A1FF4" w:rsidRPr="00F96756" w:rsidRDefault="004A1FF4" w:rsidP="00704821">
      <w:pPr>
        <w:pStyle w:val="Tekstpodstawowywcity"/>
        <w:spacing w:before="120" w:after="0"/>
        <w:ind w:left="360"/>
        <w:rPr>
          <w:rFonts w:ascii="Franklin Gothic Book" w:hAnsi="Franklin Gothic Book"/>
          <w:color w:val="000000" w:themeColor="text1"/>
          <w:szCs w:val="20"/>
        </w:rPr>
      </w:pPr>
      <w:r w:rsidRPr="00F96756">
        <w:rPr>
          <w:rFonts w:ascii="Franklin Gothic Book" w:hAnsi="Franklin Gothic Book"/>
          <w:color w:val="000000" w:themeColor="text1"/>
          <w:szCs w:val="20"/>
        </w:rPr>
        <w:t>wszystkie koszty wykonania prac, w szczególności: koszty robocizny, koszty dostaw urządzeń oraz materiałów, koszty utylizacji odpadów powstałych podczas wykonywania prac, koszty pracy sprzętu i transportu, koszty ogólne i zysk.</w:t>
      </w:r>
    </w:p>
    <w:p w:rsidR="004A1FF4" w:rsidRPr="00F96756" w:rsidRDefault="004A1FF4" w:rsidP="00950C98">
      <w:pPr>
        <w:pStyle w:val="Tekstpodstawowywcity"/>
        <w:numPr>
          <w:ilvl w:val="0"/>
          <w:numId w:val="17"/>
        </w:numPr>
        <w:spacing w:before="120" w:after="0"/>
        <w:ind w:left="284" w:hanging="284"/>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Nie zakładamy  podziału przedmiotu na odrębne przedmioty rozliczeń i odbioru/płatności na etapy.</w:t>
      </w:r>
    </w:p>
    <w:p w:rsidR="004A1FF4" w:rsidRPr="00F96756" w:rsidRDefault="004A1FF4" w:rsidP="00950C98">
      <w:pPr>
        <w:pStyle w:val="Akapitzlist"/>
        <w:numPr>
          <w:ilvl w:val="0"/>
          <w:numId w:val="34"/>
        </w:numPr>
        <w:spacing w:before="120" w:after="0" w:line="240" w:lineRule="auto"/>
        <w:ind w:left="284" w:hanging="284"/>
        <w:contextualSpacing w:val="0"/>
        <w:jc w:val="both"/>
        <w:rPr>
          <w:rFonts w:ascii="Franklin Gothic Book" w:hAnsi="Franklin Gothic Book"/>
          <w:b/>
          <w:color w:val="000000" w:themeColor="text1"/>
          <w:sz w:val="20"/>
          <w:szCs w:val="20"/>
          <w:u w:val="single"/>
        </w:rPr>
      </w:pPr>
      <w:r w:rsidRPr="00F96756">
        <w:rPr>
          <w:rFonts w:ascii="Franklin Gothic Book" w:hAnsi="Franklin Gothic Book"/>
          <w:b/>
          <w:color w:val="000000" w:themeColor="text1"/>
          <w:sz w:val="20"/>
          <w:szCs w:val="20"/>
          <w:u w:val="single"/>
        </w:rPr>
        <w:t xml:space="preserve">TERMINY  WYKONANIA USŁUGI: </w:t>
      </w:r>
    </w:p>
    <w:p w:rsidR="004A1FF4" w:rsidRDefault="004A1FF4" w:rsidP="00D60A4F">
      <w:pPr>
        <w:pStyle w:val="Tekstpodstawowywcity"/>
        <w:numPr>
          <w:ilvl w:val="3"/>
          <w:numId w:val="17"/>
        </w:numPr>
        <w:tabs>
          <w:tab w:val="clear" w:pos="2880"/>
          <w:tab w:val="num" w:pos="567"/>
        </w:tabs>
        <w:spacing w:before="120" w:after="0"/>
        <w:ind w:hanging="2596"/>
        <w:rPr>
          <w:rFonts w:ascii="Franklin Gothic Book" w:eastAsia="Calibri" w:hAnsi="Franklin Gothic Book" w:cstheme="minorHAnsi"/>
          <w:color w:val="000000" w:themeColor="text1"/>
          <w:szCs w:val="20"/>
          <w:lang w:eastAsia="en-US"/>
        </w:rPr>
      </w:pPr>
      <w:r w:rsidRPr="00F96756">
        <w:rPr>
          <w:rFonts w:ascii="Franklin Gothic Book" w:eastAsia="Calibri" w:hAnsi="Franklin Gothic Book" w:cstheme="minorHAnsi"/>
          <w:color w:val="000000" w:themeColor="text1"/>
          <w:szCs w:val="20"/>
          <w:lang w:eastAsia="en-US"/>
        </w:rPr>
        <w:t>Planowany termin realizacji: do 6 miesięcy od obustronnego podpisania umowy</w:t>
      </w:r>
    </w:p>
    <w:p w:rsidR="00D60A4F" w:rsidRPr="00F96756" w:rsidRDefault="00D60A4F" w:rsidP="00D60A4F">
      <w:pPr>
        <w:pStyle w:val="Tekstpodstawowywcity"/>
        <w:spacing w:before="120" w:after="0"/>
        <w:ind w:left="2880"/>
        <w:rPr>
          <w:rFonts w:ascii="Franklin Gothic Book" w:hAnsi="Franklin Gothic Book"/>
          <w:szCs w:val="20"/>
        </w:rPr>
      </w:pPr>
    </w:p>
    <w:p w:rsidR="004A1FF4" w:rsidRPr="00D60A4F" w:rsidRDefault="004A1FF4" w:rsidP="00D60A4F">
      <w:pPr>
        <w:pStyle w:val="Akapitzlist"/>
        <w:numPr>
          <w:ilvl w:val="0"/>
          <w:numId w:val="34"/>
        </w:numPr>
        <w:spacing w:before="120" w:after="0" w:line="240" w:lineRule="auto"/>
        <w:ind w:left="426" w:hanging="426"/>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ORGANIZACJA REALIZACJI PRAC</w:t>
      </w:r>
    </w:p>
    <w:p w:rsidR="004A1FF4" w:rsidRPr="001D02E9"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611E8"/>
          <w:sz w:val="20"/>
          <w:szCs w:val="20"/>
          <w:u w:val="single"/>
        </w:rPr>
      </w:pPr>
      <w:r w:rsidRPr="00F96756">
        <w:rPr>
          <w:rFonts w:ascii="Franklin Gothic Book" w:hAnsi="Franklin Gothic Book" w:cstheme="minorHAnsi"/>
          <w:color w:val="000000" w:themeColor="text1"/>
          <w:sz w:val="20"/>
          <w:szCs w:val="20"/>
        </w:rPr>
        <w:t>Organizacja i wykonywanie prac na terenie Elektrowni odbywa się zgodnie z Instrukcją Organizacji Bezpiecznej Pracy (IOBP) dostępna na stronie</w:t>
      </w:r>
      <w:r w:rsidRPr="00F96756">
        <w:rPr>
          <w:rFonts w:ascii="Franklin Gothic Book" w:hAnsi="Franklin Gothic Book" w:cstheme="minorHAnsi"/>
          <w:color w:val="00B0F0"/>
          <w:sz w:val="20"/>
          <w:szCs w:val="20"/>
        </w:rPr>
        <w:t>:</w:t>
      </w:r>
      <w:r w:rsidRPr="00F96756">
        <w:rPr>
          <w:rFonts w:ascii="Franklin Gothic Book" w:hAnsi="Franklin Gothic Book"/>
          <w:color w:val="00B0F0"/>
          <w:sz w:val="20"/>
          <w:szCs w:val="20"/>
        </w:rPr>
        <w:t xml:space="preserve">. </w:t>
      </w:r>
      <w:r w:rsidRPr="001D02E9">
        <w:rPr>
          <w:rFonts w:ascii="Franklin Gothic Book" w:hAnsi="Franklin Gothic Book"/>
          <w:color w:val="0611E8"/>
          <w:sz w:val="20"/>
          <w:szCs w:val="20"/>
          <w:u w:val="single"/>
        </w:rPr>
        <w:t>https://www.enea.pl/pl/grupaenea/o-grupie/spolki-grupy-enea/polaniec/zamowienia/dokumenty</w:t>
      </w:r>
    </w:p>
    <w:p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Dokumenty wymienione w pkt. 4.1-</w:t>
      </w:r>
      <w:r w:rsidRPr="00F96756">
        <w:rPr>
          <w:rFonts w:ascii="Franklin Gothic Book" w:hAnsi="Franklin Gothic Book"/>
          <w:sz w:val="20"/>
          <w:szCs w:val="20"/>
        </w:rPr>
        <w:t xml:space="preserve"> Dokumentu związanego nr 4 do I/DB/B/20/2013</w:t>
      </w:r>
      <w:r w:rsidRPr="00F96756">
        <w:rPr>
          <w:rFonts w:ascii="Franklin Gothic Book" w:hAnsi="Franklin Gothic Book" w:cstheme="minorHAnsi"/>
          <w:color w:val="000000" w:themeColor="text1"/>
          <w:sz w:val="20"/>
          <w:szCs w:val="20"/>
        </w:rPr>
        <w:t xml:space="preserve"> należy przedłożyć Zamawiającemu na dwa tygodnie przed planowanym terminem rozpoczęcia robót.</w:t>
      </w:r>
    </w:p>
    <w:p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Zatwierdzone przez organizację Wykonawcy, dokumenty wymienione w pkt. 4.2 należy przedłożyć Zamawiającemu na siedem dni  przed planowanym terminem rozpoczęcia robót.</w:t>
      </w:r>
    </w:p>
    <w:p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Wykonawca jest zobowiązany do przestrzegania zasad i zobowiązań zawartych w IOBP. </w:t>
      </w:r>
    </w:p>
    <w:p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Wykonawca jest zobowiązany do zapewnienia zasobów ludzkich i narzędziowych. </w:t>
      </w:r>
    </w:p>
    <w:p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będzie uczestniczył w spotkaniach koniecznych do realizacji, koordynacji i współpracy.</w:t>
      </w:r>
    </w:p>
    <w:p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zabezpieczy:</w:t>
      </w:r>
    </w:p>
    <w:p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niezbędne wyposażenie, a także środki transportu nie będące na wyposażeniu instalacji oraz </w:t>
      </w:r>
      <w:r w:rsidRPr="00F96756">
        <w:rPr>
          <w:rFonts w:ascii="Franklin Gothic Book" w:hAnsi="Franklin Gothic Book" w:cstheme="minorHAnsi"/>
          <w:color w:val="000000" w:themeColor="text1"/>
          <w:sz w:val="20"/>
          <w:szCs w:val="20"/>
        </w:rPr>
        <w:br/>
        <w:t>w dyspozycji Zamawiającego, konieczne do wykonania Usług, w tym specjalistyczny sprzęt  oraz  pracowników z wymaganymi uprawnieniami;</w:t>
      </w:r>
    </w:p>
    <w:p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Wykonawca jest zobowiązany do utylizacji wytworzonych odpadów. </w:t>
      </w:r>
    </w:p>
    <w:p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u w:val="single"/>
        </w:rPr>
      </w:pPr>
      <w:r w:rsidRPr="00F96756">
        <w:rPr>
          <w:rFonts w:ascii="Franklin Gothic Book" w:hAnsi="Franklin Gothic Book" w:cstheme="minorHAnsi"/>
          <w:color w:val="000000" w:themeColor="text1"/>
          <w:sz w:val="20"/>
          <w:szCs w:val="20"/>
          <w:u w:val="single"/>
        </w:rPr>
        <w:t>Wykonawca  będzie wykonywał roboty/świadczył Usługi zgodnie z:</w:t>
      </w:r>
    </w:p>
    <w:p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Prawo budowlane,</w:t>
      </w:r>
    </w:p>
    <w:p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o dozorze technicznym,</w:t>
      </w:r>
    </w:p>
    <w:p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Prawo ochrony środowiska,</w:t>
      </w:r>
    </w:p>
    <w:p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o odpadach,</w:t>
      </w:r>
    </w:p>
    <w:p w:rsidR="004A1FF4" w:rsidRPr="00F96756" w:rsidRDefault="004A1FF4" w:rsidP="00950C98">
      <w:pPr>
        <w:pStyle w:val="Akapitzlist"/>
        <w:numPr>
          <w:ilvl w:val="1"/>
          <w:numId w:val="18"/>
        </w:numPr>
        <w:suppressAutoHyphens/>
        <w:autoSpaceDE w:val="0"/>
        <w:autoSpaceDN w:val="0"/>
        <w:spacing w:before="120" w:after="0" w:line="240" w:lineRule="auto"/>
        <w:ind w:left="1797" w:hanging="357"/>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Zaleceniami i wytycznymi korporacyjnymi  GK ENEA.</w:t>
      </w:r>
    </w:p>
    <w:p w:rsidR="004A1FF4" w:rsidRPr="00F96756" w:rsidRDefault="004A1FF4" w:rsidP="00950C98">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F96756">
        <w:rPr>
          <w:rFonts w:ascii="Franklin Gothic Book" w:hAnsi="Franklin Gothic Book" w:cstheme="minorHAnsi"/>
          <w:b/>
          <w:color w:val="000000" w:themeColor="text1"/>
          <w:sz w:val="20"/>
          <w:szCs w:val="20"/>
          <w:u w:val="single"/>
        </w:rPr>
        <w:t>MIEJSCE ŚWIADCZENIA USŁUG</w:t>
      </w:r>
    </w:p>
    <w:p w:rsidR="004A1FF4" w:rsidRPr="00F96756" w:rsidRDefault="004A1FF4" w:rsidP="00950C98">
      <w:pPr>
        <w:pStyle w:val="Akapitzlist"/>
        <w:numPr>
          <w:ilvl w:val="0"/>
          <w:numId w:val="23"/>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4A1FF4" w:rsidRPr="00F96756" w:rsidRDefault="004A1FF4" w:rsidP="00950C98">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RAPORTY I ODBIORY</w:t>
      </w:r>
    </w:p>
    <w:p w:rsidR="004A1FF4" w:rsidRPr="00F96756" w:rsidRDefault="004A1FF4" w:rsidP="00950C98">
      <w:pPr>
        <w:pStyle w:val="Akapitzlist"/>
        <w:numPr>
          <w:ilvl w:val="0"/>
          <w:numId w:val="14"/>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4A1FF4" w:rsidRPr="00AE724B" w:rsidTr="002D07DB">
        <w:trPr>
          <w:trHeight w:val="340"/>
        </w:trPr>
        <w:tc>
          <w:tcPr>
            <w:tcW w:w="85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L.p.</w:t>
            </w:r>
          </w:p>
        </w:tc>
        <w:tc>
          <w:tcPr>
            <w:tcW w:w="4253" w:type="dxa"/>
            <w:vAlign w:val="center"/>
          </w:tcPr>
          <w:p w:rsidR="004A1FF4" w:rsidRPr="00AE724B" w:rsidRDefault="004A1FF4" w:rsidP="00AE724B">
            <w:pPr>
              <w:spacing w:line="276" w:lineRule="auto"/>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Dokumentacja:</w:t>
            </w:r>
          </w:p>
        </w:tc>
        <w:tc>
          <w:tcPr>
            <w:tcW w:w="1134" w:type="dxa"/>
            <w:vAlign w:val="center"/>
          </w:tcPr>
          <w:p w:rsidR="004A1FF4" w:rsidRPr="00AE724B" w:rsidRDefault="004A1FF4" w:rsidP="002D07DB">
            <w:pPr>
              <w:spacing w:line="276" w:lineRule="auto"/>
              <w:ind w:right="-108" w:hanging="108"/>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Wymagana</w:t>
            </w:r>
          </w:p>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[x]</w:t>
            </w:r>
          </w:p>
        </w:tc>
        <w:tc>
          <w:tcPr>
            <w:tcW w:w="411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Dokument źródłowy:</w:t>
            </w:r>
          </w:p>
        </w:tc>
      </w:tr>
      <w:tr w:rsidR="004A1FF4" w:rsidRPr="00AE724B" w:rsidTr="002D07DB">
        <w:trPr>
          <w:trHeight w:val="340"/>
        </w:trPr>
        <w:tc>
          <w:tcPr>
            <w:tcW w:w="85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A</w:t>
            </w:r>
          </w:p>
        </w:tc>
        <w:tc>
          <w:tcPr>
            <w:tcW w:w="5387" w:type="dxa"/>
            <w:gridSpan w:val="2"/>
            <w:vAlign w:val="center"/>
          </w:tcPr>
          <w:p w:rsidR="004A1FF4" w:rsidRPr="00AE724B" w:rsidRDefault="004A1FF4" w:rsidP="00AE724B">
            <w:pPr>
              <w:spacing w:line="276" w:lineRule="auto"/>
              <w:jc w:val="center"/>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PRZED  ROZPOCZĘCIEM  PRAC:</w:t>
            </w:r>
          </w:p>
        </w:tc>
        <w:tc>
          <w:tcPr>
            <w:tcW w:w="411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przepustkowa dla ruchu osobowego i pojazdów nr I/DK/B/35/2008</w:t>
            </w: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przepustkowa dla ruchu osobowego i pojazdów nr I/DK/B/35/2008</w:t>
            </w: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przepustkowa dla ruchu osobowego i pojazdów nr I/DK/B/35/2008</w:t>
            </w: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organizacji bezpiecznej pracy w Enea Elektrownia Połaniec S.A nr I/DB/B/20/2013</w:t>
            </w: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Zakres robót budowlanych/usług</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b/>
                <w:i/>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Harmonogram realizacji prac </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postępowania z odpadami wytworzonymi w  Elektrowni Połaniec  nr I/TQ/P/41/2014</w:t>
            </w:r>
          </w:p>
        </w:tc>
      </w:tr>
      <w:tr w:rsidR="004A1FF4" w:rsidRPr="00AE724B" w:rsidTr="002D07DB">
        <w:trPr>
          <w:trHeight w:val="340"/>
        </w:trPr>
        <w:tc>
          <w:tcPr>
            <w:tcW w:w="85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B</w:t>
            </w:r>
          </w:p>
        </w:tc>
        <w:tc>
          <w:tcPr>
            <w:tcW w:w="5387" w:type="dxa"/>
            <w:gridSpan w:val="2"/>
            <w:vAlign w:val="center"/>
          </w:tcPr>
          <w:p w:rsidR="004A1FF4" w:rsidRPr="00AE724B" w:rsidRDefault="004A1FF4" w:rsidP="00AE724B">
            <w:pPr>
              <w:spacing w:line="276" w:lineRule="auto"/>
              <w:ind w:left="284" w:hanging="250"/>
              <w:contextualSpacing/>
              <w:jc w:val="center"/>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W TRAKCIE  REALIZACJI  PRAC:</w:t>
            </w:r>
          </w:p>
        </w:tc>
        <w:tc>
          <w:tcPr>
            <w:tcW w:w="4111" w:type="dxa"/>
            <w:vAlign w:val="center"/>
          </w:tcPr>
          <w:p w:rsidR="004A1FF4" w:rsidRPr="00AE724B" w:rsidRDefault="004A1FF4" w:rsidP="002D07DB">
            <w:pPr>
              <w:spacing w:line="276" w:lineRule="auto"/>
              <w:ind w:left="284" w:hanging="250"/>
              <w:contextualSpacing/>
              <w:jc w:val="both"/>
              <w:rPr>
                <w:rFonts w:ascii="Franklin Gothic Book" w:hAnsi="Franklin Gothic Book"/>
                <w:b/>
                <w:i/>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Raport z inspekcji wizualnej </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Tygodniowy raport realizacji prac wraz z aspektami BHP</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Dokumentacja fotograficzna</w:t>
            </w:r>
          </w:p>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 ( stan zastany )</w:t>
            </w:r>
          </w:p>
        </w:tc>
        <w:tc>
          <w:tcPr>
            <w:tcW w:w="1134" w:type="dxa"/>
            <w:vAlign w:val="center"/>
          </w:tcPr>
          <w:p w:rsidR="004A1FF4" w:rsidRPr="00AE724B" w:rsidDel="001C5765" w:rsidRDefault="004A1FF4" w:rsidP="002D07DB">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Uzgodnienia zmiany zakresu prac </w:t>
            </w:r>
          </w:p>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Zmiany harmonogramu realizacji prac </w:t>
            </w:r>
          </w:p>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C</w:t>
            </w:r>
          </w:p>
        </w:tc>
        <w:tc>
          <w:tcPr>
            <w:tcW w:w="5387" w:type="dxa"/>
            <w:gridSpan w:val="2"/>
            <w:vAlign w:val="center"/>
          </w:tcPr>
          <w:p w:rsidR="004A1FF4" w:rsidRPr="00AE724B" w:rsidRDefault="004A1FF4" w:rsidP="00AE724B">
            <w:pPr>
              <w:spacing w:line="276" w:lineRule="auto"/>
              <w:jc w:val="center"/>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PO  ZAKOŃCZENIU  PRAC:</w:t>
            </w:r>
          </w:p>
        </w:tc>
        <w:tc>
          <w:tcPr>
            <w:tcW w:w="4111" w:type="dxa"/>
            <w:vAlign w:val="center"/>
          </w:tcPr>
          <w:p w:rsidR="004A1FF4" w:rsidRPr="00AE724B" w:rsidRDefault="004A1FF4" w:rsidP="002D07DB">
            <w:pPr>
              <w:spacing w:line="276" w:lineRule="auto"/>
              <w:jc w:val="both"/>
              <w:rPr>
                <w:rFonts w:ascii="Franklin Gothic Book" w:hAnsi="Franklin Gothic Book"/>
                <w:b/>
                <w:i/>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Zestawienie materiałów podstawowych użytych do prac, z podaniem gatunku materiałów, numeru wytopu, zastosowania oraz numeru atestu/ów</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Zestawienie materiałów dodatkowych do spawania z podaniem gatunku, średnicy oraz numeru atestu/ów</w:t>
            </w:r>
          </w:p>
        </w:tc>
        <w:tc>
          <w:tcPr>
            <w:tcW w:w="1134" w:type="dxa"/>
            <w:vAlign w:val="center"/>
          </w:tcPr>
          <w:p w:rsidR="004A1FF4" w:rsidRPr="00AE724B" w:rsidRDefault="004A1FF4" w:rsidP="002D07DB">
            <w:pPr>
              <w:tabs>
                <w:tab w:val="left" w:pos="450"/>
                <w:tab w:val="center" w:pos="530"/>
              </w:tabs>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1"/>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spawaczy uczestniczących w zadaniu</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WPS-ów zastosowanych w zadaniu</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sprzętu spawalniczego zastosowanego w realizacji</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sprzętu i urządzeń używanych  w realizacji zadania wraz z niezbędnymi badaniami i poświadczeniami jakości</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Poświadczenia / Oświadczenia</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Zgłoszenie gotowości urządzeń do odbioru</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Protokoły odbioru częściowego/ inspektorskiego ( uzgodniony przez strony i zatwierdzony)</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odbiorowa/OWZU</w:t>
            </w: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Protokoły odbioru technicznego (uzgodniony przez strony i zatwierdzony)</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p>
        </w:tc>
        <w:tc>
          <w:tcPr>
            <w:tcW w:w="4111" w:type="dxa"/>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odbiorowa/OWZU</w:t>
            </w:r>
          </w:p>
        </w:tc>
      </w:tr>
      <w:tr w:rsidR="004A1FF4" w:rsidRPr="00AE724B" w:rsidTr="002D07DB">
        <w:trPr>
          <w:trHeight w:val="340"/>
        </w:trPr>
        <w:tc>
          <w:tcPr>
            <w:tcW w:w="851" w:type="dxa"/>
            <w:vAlign w:val="center"/>
          </w:tcPr>
          <w:p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Protokół odbioru końcowego</w:t>
            </w:r>
          </w:p>
          <w:p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uzgodniony przez strony i zatwierdzony)</w:t>
            </w:r>
          </w:p>
        </w:tc>
        <w:tc>
          <w:tcPr>
            <w:tcW w:w="1134" w:type="dxa"/>
            <w:vAlign w:val="center"/>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tcPr>
          <w:p w:rsidR="004A1FF4" w:rsidRPr="00AE724B" w:rsidRDefault="004A1FF4" w:rsidP="002D07DB">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odbiorowa/OWZU</w:t>
            </w:r>
          </w:p>
        </w:tc>
      </w:tr>
      <w:tr w:rsidR="004A1FF4" w:rsidRPr="00F96756" w:rsidTr="002D07DB">
        <w:trPr>
          <w:trHeight w:val="340"/>
        </w:trPr>
        <w:tc>
          <w:tcPr>
            <w:tcW w:w="851" w:type="dxa"/>
            <w:vAlign w:val="center"/>
          </w:tcPr>
          <w:p w:rsidR="004A1FF4" w:rsidRPr="00F96756" w:rsidRDefault="004A1FF4" w:rsidP="00950C98">
            <w:pPr>
              <w:numPr>
                <w:ilvl w:val="0"/>
                <w:numId w:val="22"/>
              </w:numPr>
              <w:spacing w:line="276" w:lineRule="auto"/>
              <w:contextualSpacing/>
              <w:jc w:val="both"/>
              <w:rPr>
                <w:rFonts w:ascii="Franklin Gothic Book" w:hAnsi="Franklin Gothic Book"/>
                <w:color w:val="000000" w:themeColor="text1"/>
                <w:szCs w:val="20"/>
                <w:lang w:eastAsia="en-US"/>
              </w:rPr>
            </w:pPr>
          </w:p>
        </w:tc>
        <w:tc>
          <w:tcPr>
            <w:tcW w:w="4253" w:type="dxa"/>
            <w:vAlign w:val="center"/>
          </w:tcPr>
          <w:p w:rsidR="004A1FF4" w:rsidRPr="00F96756" w:rsidRDefault="004A1FF4" w:rsidP="00AE724B">
            <w:pPr>
              <w:spacing w:line="276" w:lineRule="auto"/>
              <w:rPr>
                <w:rFonts w:ascii="Franklin Gothic Book" w:hAnsi="Franklin Gothic Book"/>
                <w:color w:val="000000" w:themeColor="text1"/>
                <w:szCs w:val="20"/>
                <w:lang w:eastAsia="en-US"/>
              </w:rPr>
            </w:pPr>
            <w:r w:rsidRPr="00F96756">
              <w:rPr>
                <w:rFonts w:ascii="Franklin Gothic Book" w:hAnsi="Franklin Gothic Book"/>
                <w:color w:val="000000" w:themeColor="text1"/>
                <w:szCs w:val="20"/>
                <w:lang w:eastAsia="en-US"/>
              </w:rPr>
              <w:t>Protokół odbioru pogwarancyjnego</w:t>
            </w:r>
          </w:p>
        </w:tc>
        <w:tc>
          <w:tcPr>
            <w:tcW w:w="1134" w:type="dxa"/>
            <w:vAlign w:val="center"/>
          </w:tcPr>
          <w:p w:rsidR="004A1FF4" w:rsidRPr="00F96756" w:rsidRDefault="004A1FF4" w:rsidP="002D07DB">
            <w:pPr>
              <w:spacing w:line="276" w:lineRule="auto"/>
              <w:contextualSpacing/>
              <w:jc w:val="both"/>
              <w:rPr>
                <w:rFonts w:ascii="Franklin Gothic Book" w:hAnsi="Franklin Gothic Book"/>
                <w:color w:val="000000" w:themeColor="text1"/>
                <w:szCs w:val="20"/>
                <w:lang w:eastAsia="en-US"/>
              </w:rPr>
            </w:pPr>
            <w:r w:rsidRPr="00F96756">
              <w:rPr>
                <w:rFonts w:ascii="Franklin Gothic Book" w:hAnsi="Franklin Gothic Book"/>
                <w:color w:val="000000" w:themeColor="text1"/>
                <w:szCs w:val="20"/>
                <w:lang w:eastAsia="en-US"/>
              </w:rPr>
              <w:t>x</w:t>
            </w:r>
          </w:p>
        </w:tc>
        <w:tc>
          <w:tcPr>
            <w:tcW w:w="4111" w:type="dxa"/>
          </w:tcPr>
          <w:p w:rsidR="004A1FF4" w:rsidRPr="00F96756" w:rsidRDefault="004A1FF4" w:rsidP="002D07DB">
            <w:pPr>
              <w:spacing w:line="276" w:lineRule="auto"/>
              <w:contextualSpacing/>
              <w:jc w:val="both"/>
              <w:rPr>
                <w:rFonts w:ascii="Franklin Gothic Book" w:hAnsi="Franklin Gothic Book"/>
                <w:color w:val="000000" w:themeColor="text1"/>
                <w:szCs w:val="20"/>
                <w:lang w:eastAsia="en-US"/>
              </w:rPr>
            </w:pPr>
            <w:r w:rsidRPr="00F96756">
              <w:rPr>
                <w:rFonts w:ascii="Franklin Gothic Book" w:hAnsi="Franklin Gothic Book"/>
                <w:color w:val="000000" w:themeColor="text1"/>
                <w:szCs w:val="20"/>
                <w:lang w:eastAsia="en-US"/>
              </w:rPr>
              <w:t>Instrukcja odbiorowa/OWZU</w:t>
            </w:r>
          </w:p>
        </w:tc>
      </w:tr>
    </w:tbl>
    <w:p w:rsidR="004A1FF4" w:rsidRPr="00F96756" w:rsidRDefault="004A1FF4" w:rsidP="004A1FF4">
      <w:pPr>
        <w:pStyle w:val="Akapitzlist"/>
        <w:suppressAutoHyphens/>
        <w:spacing w:before="120" w:after="0"/>
        <w:ind w:left="360"/>
        <w:jc w:val="both"/>
        <w:rPr>
          <w:rFonts w:ascii="Franklin Gothic Book" w:hAnsi="Franklin Gothic Book" w:cstheme="minorHAnsi"/>
          <w:color w:val="000000" w:themeColor="text1"/>
          <w:sz w:val="20"/>
          <w:szCs w:val="20"/>
          <w:u w:val="single"/>
        </w:rPr>
      </w:pPr>
      <w:bookmarkStart w:id="23" w:name="_Toc490807360"/>
    </w:p>
    <w:p w:rsidR="004A1FF4" w:rsidRPr="00F96756" w:rsidRDefault="004A1FF4" w:rsidP="00950C98">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REGULACJE PRAWNE,P</w:t>
      </w:r>
      <w:bookmarkEnd w:id="23"/>
      <w:r w:rsidRPr="00F96756">
        <w:rPr>
          <w:rFonts w:ascii="Franklin Gothic Book" w:hAnsi="Franklin Gothic Book" w:cstheme="minorHAnsi"/>
          <w:b/>
          <w:color w:val="000000" w:themeColor="text1"/>
          <w:sz w:val="20"/>
          <w:szCs w:val="20"/>
          <w:u w:val="single"/>
        </w:rPr>
        <w:t>RZEPISY I NORMY</w:t>
      </w:r>
    </w:p>
    <w:p w:rsidR="004A1FF4" w:rsidRPr="00F96756" w:rsidRDefault="004A1FF4" w:rsidP="00950C98">
      <w:pPr>
        <w:pStyle w:val="Akapitzlist"/>
        <w:numPr>
          <w:ilvl w:val="0"/>
          <w:numId w:val="24"/>
        </w:numPr>
        <w:spacing w:after="160" w:line="259" w:lineRule="auto"/>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4A1FF4" w:rsidRPr="00F96756" w:rsidRDefault="004A1FF4" w:rsidP="00950C98">
      <w:pPr>
        <w:pStyle w:val="Akapitzlist"/>
        <w:numPr>
          <w:ilvl w:val="0"/>
          <w:numId w:val="24"/>
        </w:numPr>
        <w:spacing w:after="160" w:line="259" w:lineRule="auto"/>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4A1FF4" w:rsidRPr="00AE724B" w:rsidRDefault="004A1FF4" w:rsidP="00950C98">
      <w:pPr>
        <w:pStyle w:val="Akapitzlist"/>
        <w:numPr>
          <w:ilvl w:val="0"/>
          <w:numId w:val="24"/>
        </w:numPr>
        <w:spacing w:after="160" w:line="259" w:lineRule="auto"/>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lastRenderedPageBreak/>
        <w:t xml:space="preserve">Obok wymagań technicznych, należy przestrzegać regulacji prawnych, przepisów i norm, które wynikają </w:t>
      </w:r>
      <w:r w:rsidRPr="00F96756">
        <w:rPr>
          <w:rFonts w:ascii="Franklin Gothic Book" w:hAnsi="Franklin Gothic Book" w:cstheme="minorHAnsi"/>
          <w:color w:val="000000" w:themeColor="text1"/>
          <w:sz w:val="20"/>
          <w:szCs w:val="20"/>
        </w:rPr>
        <w:br/>
        <w:t>z ostatnich wydań dzienników ustaw i dzienników urzędowych.</w:t>
      </w:r>
    </w:p>
    <w:bookmarkEnd w:id="16"/>
    <w:bookmarkEnd w:id="17"/>
    <w:bookmarkEnd w:id="18"/>
    <w:bookmarkEnd w:id="19"/>
    <w:bookmarkEnd w:id="20"/>
    <w:bookmarkEnd w:id="21"/>
    <w:bookmarkEnd w:id="22"/>
    <w:p w:rsidR="004A1FF4" w:rsidRPr="00F96756" w:rsidRDefault="004A1FF4" w:rsidP="00950C98">
      <w:pPr>
        <w:pStyle w:val="Akapitzlist"/>
        <w:numPr>
          <w:ilvl w:val="0"/>
          <w:numId w:val="34"/>
        </w:numPr>
        <w:spacing w:after="120" w:line="240" w:lineRule="auto"/>
        <w:ind w:left="284" w:hanging="284"/>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REFERENCJE</w:t>
      </w:r>
    </w:p>
    <w:p w:rsidR="004A1FF4" w:rsidRPr="00F96756" w:rsidRDefault="004A1FF4" w:rsidP="00950C98">
      <w:pPr>
        <w:pStyle w:val="Akapitzlist"/>
        <w:widowControl w:val="0"/>
        <w:numPr>
          <w:ilvl w:val="3"/>
          <w:numId w:val="25"/>
        </w:numPr>
        <w:autoSpaceDE w:val="0"/>
        <w:autoSpaceDN w:val="0"/>
        <w:adjustRightInd w:val="0"/>
        <w:spacing w:after="120" w:line="240" w:lineRule="auto"/>
        <w:ind w:left="426" w:hanging="426"/>
        <w:contextualSpacing w:val="0"/>
        <w:textAlignment w:val="baseline"/>
        <w:rPr>
          <w:rFonts w:ascii="Franklin Gothic Book" w:eastAsia="Tahoma,Bold" w:hAnsi="Franklin Gothic Book" w:cs="Tahoma,Bold"/>
          <w:bCs/>
          <w:color w:val="000000" w:themeColor="text1"/>
          <w:sz w:val="20"/>
          <w:szCs w:val="20"/>
        </w:rPr>
      </w:pPr>
      <w:r w:rsidRPr="00F96756">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oferenta co najmniej 5-letniego doświadczenia, poświadczone co najmniej 2 listami referencyjnymi, (które zawierają kwoty z umów) dla realizowanych usług o wartości łącznej nie niższej niż 500 000 zł netto</w:t>
      </w:r>
      <w:r w:rsidRPr="00F96756">
        <w:rPr>
          <w:rFonts w:ascii="Franklin Gothic Book" w:hAnsi="Franklin Gothic Book"/>
          <w:color w:val="000000" w:themeColor="text1"/>
          <w:sz w:val="20"/>
          <w:szCs w:val="20"/>
        </w:rPr>
        <w:t>.</w:t>
      </w:r>
    </w:p>
    <w:p w:rsidR="004A1FF4" w:rsidRPr="00AE724B" w:rsidRDefault="004A1FF4" w:rsidP="00950C98">
      <w:pPr>
        <w:pStyle w:val="Akapitzlist"/>
        <w:numPr>
          <w:ilvl w:val="0"/>
          <w:numId w:val="34"/>
        </w:numPr>
        <w:spacing w:before="120" w:after="0" w:line="240" w:lineRule="auto"/>
        <w:ind w:left="425" w:hanging="426"/>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 xml:space="preserve">WIZJA  LOKALNA </w:t>
      </w:r>
    </w:p>
    <w:p w:rsidR="004A1FF4" w:rsidRPr="00F96756" w:rsidRDefault="004A1FF4" w:rsidP="00950C98">
      <w:pPr>
        <w:pStyle w:val="Akapitzlist"/>
        <w:widowControl w:val="0"/>
        <w:numPr>
          <w:ilvl w:val="0"/>
          <w:numId w:val="26"/>
        </w:numPr>
        <w:tabs>
          <w:tab w:val="clear" w:pos="2880"/>
          <w:tab w:val="num" w:pos="567"/>
          <w:tab w:val="num" w:pos="786"/>
        </w:tabs>
        <w:autoSpaceDE w:val="0"/>
        <w:autoSpaceDN w:val="0"/>
        <w:adjustRightInd w:val="0"/>
        <w:spacing w:before="120" w:after="0" w:line="240" w:lineRule="auto"/>
        <w:ind w:left="425" w:hanging="284"/>
        <w:contextualSpacing w:val="0"/>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Zamawiający  przewiduje  wizję  lokalną  w  miejscu  planowanych robót w terminie ustalonym przez Strony.</w:t>
      </w:r>
    </w:p>
    <w:p w:rsidR="004A1FF4" w:rsidRPr="00F96756" w:rsidRDefault="004A1FF4" w:rsidP="00950C98">
      <w:pPr>
        <w:pStyle w:val="Akapitzlist"/>
        <w:widowControl w:val="0"/>
        <w:numPr>
          <w:ilvl w:val="0"/>
          <w:numId w:val="26"/>
        </w:numPr>
        <w:tabs>
          <w:tab w:val="clear" w:pos="2880"/>
          <w:tab w:val="num" w:pos="567"/>
          <w:tab w:val="num" w:pos="786"/>
        </w:tabs>
        <w:autoSpaceDE w:val="0"/>
        <w:autoSpaceDN w:val="0"/>
        <w:adjustRightInd w:val="0"/>
        <w:spacing w:before="120" w:after="0" w:line="240" w:lineRule="auto"/>
        <w:ind w:left="425" w:hanging="284"/>
        <w:contextualSpacing w:val="0"/>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Przed dokonaniem wizji lokalnej, koniecznym jest złożenie dokumentu Z-1A i odbycie szkolenia BHP </w:t>
      </w:r>
      <w:r w:rsidRPr="00F96756">
        <w:rPr>
          <w:rFonts w:ascii="Franklin Gothic Book" w:hAnsi="Franklin Gothic Book" w:cstheme="minorHAnsi"/>
          <w:color w:val="000000" w:themeColor="text1"/>
          <w:sz w:val="20"/>
          <w:szCs w:val="20"/>
        </w:rPr>
        <w:br/>
        <w:t>w siedzibie Zamawiającego.</w:t>
      </w:r>
    </w:p>
    <w:p w:rsidR="004A1FF4" w:rsidRPr="00F96756" w:rsidRDefault="004A1FF4" w:rsidP="00950C98">
      <w:pPr>
        <w:pStyle w:val="Akapitzlist"/>
        <w:widowControl w:val="0"/>
        <w:numPr>
          <w:ilvl w:val="0"/>
          <w:numId w:val="26"/>
        </w:numPr>
        <w:tabs>
          <w:tab w:val="clear" w:pos="2880"/>
          <w:tab w:val="num" w:pos="567"/>
          <w:tab w:val="num" w:pos="786"/>
        </w:tabs>
        <w:autoSpaceDE w:val="0"/>
        <w:autoSpaceDN w:val="0"/>
        <w:adjustRightInd w:val="0"/>
        <w:spacing w:before="120" w:after="0" w:line="240" w:lineRule="auto"/>
        <w:ind w:left="425" w:hanging="284"/>
        <w:contextualSpacing w:val="0"/>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Warunkiem koniecznym do złożenia oferty jest zapoznanie się z lokalizacją robót/usług oraz zakresem </w:t>
      </w:r>
      <w:r w:rsidRPr="00F96756">
        <w:rPr>
          <w:rFonts w:ascii="Franklin Gothic Book" w:hAnsi="Franklin Gothic Book" w:cstheme="minorHAnsi"/>
          <w:color w:val="000000" w:themeColor="text1"/>
          <w:sz w:val="20"/>
          <w:szCs w:val="20"/>
        </w:rPr>
        <w:br/>
        <w:t xml:space="preserve">i złożenie potwierdzenia dokonania wizji lokalnej. </w:t>
      </w:r>
    </w:p>
    <w:p w:rsidR="004A1FF4" w:rsidRPr="00F96756" w:rsidRDefault="004A1FF4" w:rsidP="00950C98">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WARUNKI DOPUSZCZENIA</w:t>
      </w:r>
    </w:p>
    <w:p w:rsidR="004A1FF4" w:rsidRPr="00F96756" w:rsidRDefault="004A1FF4" w:rsidP="00950C98">
      <w:pPr>
        <w:pStyle w:val="Akapitzlist"/>
        <w:numPr>
          <w:ilvl w:val="1"/>
          <w:numId w:val="24"/>
        </w:numPr>
        <w:spacing w:before="120" w:after="0" w:line="240" w:lineRule="auto"/>
        <w:ind w:left="426" w:hanging="284"/>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Warunkiem dopuszczenia do przetargu jest dołączenie do oferty:</w:t>
      </w:r>
    </w:p>
    <w:p w:rsidR="004A1FF4" w:rsidRPr="00F96756" w:rsidRDefault="004A1FF4" w:rsidP="00950C98">
      <w:pPr>
        <w:pStyle w:val="Akapitzlist"/>
        <w:numPr>
          <w:ilvl w:val="1"/>
          <w:numId w:val="36"/>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rsidR="004A1FF4" w:rsidRPr="00F96756" w:rsidRDefault="004A1FF4" w:rsidP="00950C98">
      <w:pPr>
        <w:pStyle w:val="Akapitzlist"/>
        <w:numPr>
          <w:ilvl w:val="1"/>
          <w:numId w:val="36"/>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Arial"/>
          <w:color w:val="000000" w:themeColor="text1"/>
          <w:sz w:val="20"/>
          <w:szCs w:val="20"/>
        </w:rPr>
        <w:t>w przypadku gdy oferent jest osobą fizyczną oświadczenia oferenta o wyrażeniu zgody na przetwarzanie przez Enea Połaniec S.A. danych osobowych, którego wzór stanowi załącznik do ogłoszenia,</w:t>
      </w:r>
    </w:p>
    <w:p w:rsidR="004A1FF4" w:rsidRPr="00F96756" w:rsidRDefault="004A1FF4" w:rsidP="00950C98">
      <w:pPr>
        <w:pStyle w:val="Akapitzlist"/>
        <w:numPr>
          <w:ilvl w:val="1"/>
          <w:numId w:val="36"/>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rsidR="004A1FF4" w:rsidRPr="00F96756" w:rsidRDefault="004A1FF4" w:rsidP="004A1FF4">
      <w:pPr>
        <w:pStyle w:val="Akapitzlist"/>
        <w:spacing w:before="120" w:after="120" w:line="312" w:lineRule="atLeast"/>
        <w:ind w:left="1224"/>
        <w:jc w:val="both"/>
        <w:rPr>
          <w:rFonts w:ascii="Franklin Gothic Book" w:hAnsi="Franklin Gothic Book" w:cstheme="minorHAnsi"/>
          <w:color w:val="000000" w:themeColor="text1"/>
          <w:sz w:val="20"/>
          <w:szCs w:val="20"/>
        </w:rPr>
      </w:pPr>
    </w:p>
    <w:p w:rsidR="004A1FF4" w:rsidRPr="00F96756" w:rsidRDefault="004A1FF4" w:rsidP="00950C98">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 xml:space="preserve"> ZAŁĄCZNIKI DO SIWZ:</w:t>
      </w:r>
    </w:p>
    <w:p w:rsidR="004A1FF4" w:rsidRPr="00F96756" w:rsidRDefault="004A1FF4" w:rsidP="004A1FF4">
      <w:pPr>
        <w:pStyle w:val="Akapitzlist"/>
        <w:spacing w:before="120" w:after="120" w:line="312" w:lineRule="atLeast"/>
        <w:ind w:left="284"/>
        <w:jc w:val="both"/>
        <w:rPr>
          <w:rFonts w:ascii="Franklin Gothic Book" w:hAnsi="Franklin Gothic Book" w:cstheme="minorHAnsi"/>
          <w:b/>
          <w:color w:val="000000" w:themeColor="text1"/>
          <w:sz w:val="20"/>
          <w:szCs w:val="20"/>
          <w:u w:val="single"/>
        </w:rPr>
      </w:pPr>
    </w:p>
    <w:p w:rsidR="004A1FF4" w:rsidRPr="00F96756" w:rsidRDefault="004A1FF4" w:rsidP="00950C98">
      <w:pPr>
        <w:pStyle w:val="Akapitzlist"/>
        <w:widowControl w:val="0"/>
        <w:numPr>
          <w:ilvl w:val="0"/>
          <w:numId w:val="35"/>
        </w:numPr>
        <w:tabs>
          <w:tab w:val="clear" w:pos="2880"/>
        </w:tabs>
        <w:autoSpaceDE w:val="0"/>
        <w:autoSpaceDN w:val="0"/>
        <w:adjustRightInd w:val="0"/>
        <w:spacing w:line="300" w:lineRule="auto"/>
        <w:ind w:left="851" w:hanging="425"/>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Wzory dokumentów;</w:t>
      </w:r>
    </w:p>
    <w:p w:rsidR="00902441" w:rsidRPr="00902441" w:rsidRDefault="00B179F3" w:rsidP="00950C98">
      <w:pPr>
        <w:pStyle w:val="Akapitzlist"/>
        <w:widowControl w:val="0"/>
        <w:numPr>
          <w:ilvl w:val="1"/>
          <w:numId w:val="35"/>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 </w:t>
      </w:r>
      <w:r w:rsidR="004A1FF4" w:rsidRPr="00F96756">
        <w:rPr>
          <w:rFonts w:ascii="Franklin Gothic Book" w:hAnsi="Franklin Gothic Book" w:cstheme="minorHAnsi"/>
          <w:color w:val="000000" w:themeColor="text1"/>
          <w:sz w:val="20"/>
          <w:szCs w:val="20"/>
        </w:rPr>
        <w:t>Z-1-A; Z-1; Z-2</w:t>
      </w:r>
      <w:r w:rsidR="00902441">
        <w:rPr>
          <w:rFonts w:ascii="Franklin Gothic Book" w:hAnsi="Franklin Gothic Book" w:cstheme="minorHAnsi"/>
          <w:color w:val="000000" w:themeColor="text1"/>
          <w:sz w:val="20"/>
          <w:szCs w:val="20"/>
        </w:rPr>
        <w:t>;</w:t>
      </w:r>
    </w:p>
    <w:bookmarkStart w:id="24" w:name="_MON_1620466695"/>
    <w:bookmarkEnd w:id="24"/>
    <w:p w:rsidR="004A1FF4" w:rsidRPr="00902441" w:rsidRDefault="004A1FF4" w:rsidP="00902441">
      <w:pPr>
        <w:widowControl w:val="0"/>
        <w:autoSpaceDE w:val="0"/>
        <w:autoSpaceDN w:val="0"/>
        <w:adjustRightInd w:val="0"/>
        <w:spacing w:line="300" w:lineRule="auto"/>
        <w:jc w:val="both"/>
        <w:textAlignment w:val="baseline"/>
        <w:rPr>
          <w:rFonts w:ascii="Franklin Gothic Book" w:hAnsi="Franklin Gothic Book" w:cstheme="minorHAnsi"/>
          <w:color w:val="000000" w:themeColor="text1"/>
          <w:szCs w:val="20"/>
        </w:rPr>
      </w:pPr>
      <w:r w:rsidRPr="00F96756">
        <w:object w:dxaOrig="1531" w:dyaOrig="990" w14:anchorId="0247C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624171322" r:id="rId15">
            <o:FieldCodes>\s</o:FieldCodes>
          </o:OLEObject>
        </w:object>
      </w:r>
      <w:bookmarkStart w:id="25" w:name="_MON_1620467194"/>
      <w:bookmarkEnd w:id="25"/>
      <w:r w:rsidRPr="00F96756">
        <w:object w:dxaOrig="1531" w:dyaOrig="990" w14:anchorId="17FB227F">
          <v:shape id="_x0000_i1026" type="#_x0000_t75" style="width:76.5pt;height:49.5pt" o:ole="">
            <v:imagedata r:id="rId16" o:title=""/>
          </v:shape>
          <o:OLEObject Type="Embed" ProgID="Word.Document.12" ShapeID="_x0000_i1026" DrawAspect="Icon" ObjectID="_1624171323" r:id="rId17">
            <o:FieldCodes>\s</o:FieldCodes>
          </o:OLEObject>
        </w:object>
      </w:r>
      <w:bookmarkStart w:id="26" w:name="_MON_1620467290"/>
      <w:bookmarkEnd w:id="26"/>
      <w:r w:rsidRPr="00F96756">
        <w:object w:dxaOrig="1531" w:dyaOrig="990" w14:anchorId="186718C4">
          <v:shape id="_x0000_i1027" type="#_x0000_t75" style="width:76.5pt;height:49.5pt" o:ole="">
            <v:imagedata r:id="rId18" o:title=""/>
          </v:shape>
          <o:OLEObject Type="Embed" ProgID="Word.Document.12" ShapeID="_x0000_i1027" DrawAspect="Icon" ObjectID="_1624171324" r:id="rId19">
            <o:FieldCodes>\s</o:FieldCodes>
          </o:OLEObject>
        </w:object>
      </w:r>
    </w:p>
    <w:p w:rsidR="00902441" w:rsidRPr="004E1DA0" w:rsidRDefault="00902441" w:rsidP="00950C98">
      <w:pPr>
        <w:pStyle w:val="Akapitzlist"/>
        <w:numPr>
          <w:ilvl w:val="1"/>
          <w:numId w:val="35"/>
        </w:numPr>
        <w:rPr>
          <w:rFonts w:ascii="Franklin Gothic Book" w:hAnsi="Franklin Gothic Book" w:cs="Arial"/>
          <w:sz w:val="20"/>
          <w:szCs w:val="20"/>
        </w:rPr>
      </w:pPr>
      <w:r w:rsidRPr="004E1DA0">
        <w:rPr>
          <w:rFonts w:ascii="Franklin Gothic Book" w:hAnsi="Franklin Gothic Book" w:cs="Arial"/>
          <w:sz w:val="20"/>
          <w:szCs w:val="20"/>
        </w:rPr>
        <w:t xml:space="preserve">WZÓR -Z – 7 </w:t>
      </w:r>
      <w:r w:rsidRPr="004E1DA0">
        <w:rPr>
          <w:rFonts w:ascii="Franklin Gothic Book" w:hAnsi="Franklin Gothic Book" w:cs="Arial"/>
          <w:sz w:val="20"/>
          <w:szCs w:val="20"/>
          <w:lang w:bidi="lo-LA"/>
        </w:rPr>
        <w:t>Kwestionariusz bezpieczeństwa i higieny pracy dla Wykonawców</w:t>
      </w:r>
    </w:p>
    <w:p w:rsidR="00902441" w:rsidRPr="00B179F3" w:rsidRDefault="00902441" w:rsidP="00902441">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p w:rsidR="004A1FF4" w:rsidRPr="00F96756" w:rsidRDefault="004A1FF4" w:rsidP="00950C98">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Arial"/>
          <w:b/>
          <w:bCs/>
          <w:color w:val="000000" w:themeColor="text1"/>
          <w:sz w:val="20"/>
          <w:szCs w:val="20"/>
          <w:u w:val="single"/>
        </w:rPr>
        <w:t xml:space="preserve">DOKUMENTY WŁAŚCIWE DLA </w:t>
      </w:r>
      <w:r w:rsidRPr="00F96756">
        <w:rPr>
          <w:rFonts w:ascii="Franklin Gothic Book" w:hAnsi="Franklin Gothic Book" w:cstheme="minorHAnsi"/>
          <w:b/>
          <w:color w:val="000000" w:themeColor="text1"/>
          <w:sz w:val="20"/>
          <w:szCs w:val="20"/>
          <w:u w:val="single"/>
        </w:rPr>
        <w:t>ENEA POŁANIEC S.A</w:t>
      </w:r>
    </w:p>
    <w:p w:rsidR="004A1FF4" w:rsidRPr="00F96756" w:rsidRDefault="004A1FF4" w:rsidP="004A1FF4">
      <w:pPr>
        <w:pStyle w:val="Akapitzlist"/>
        <w:spacing w:before="120" w:after="120" w:line="312" w:lineRule="atLeast"/>
        <w:ind w:left="284"/>
        <w:jc w:val="both"/>
        <w:rPr>
          <w:rFonts w:ascii="Franklin Gothic Book" w:hAnsi="Franklin Gothic Book" w:cstheme="minorHAnsi"/>
          <w:b/>
          <w:color w:val="000000" w:themeColor="text1"/>
          <w:sz w:val="20"/>
          <w:szCs w:val="20"/>
          <w:u w:val="single"/>
        </w:rPr>
      </w:pP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Ogólne Warunki Zakupu Usług</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Ochrony Przeciwpożarowej</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Organizacji Bezpiecznej Pracy</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Postepowania w Razie Wypadków i Nagłych Zachorowań</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Postępowania z Odpadami</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Przepustkowa dla Ruchu materiałowego</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Postępowania dla Ruchu Osobowego i Pojazdów</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w Sprawie Zakazu Palenia Tytoniu</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Załącznik do Instrukcji Organizacji Bezpiecznej Pracy-dokument związany nr 4</w:t>
      </w:r>
    </w:p>
    <w:p w:rsidR="004A1FF4" w:rsidRPr="00F96756" w:rsidRDefault="004A1FF4" w:rsidP="00950C98">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 Zmiana adresu dostarczania dokumentów zobowiązaniowych</w:t>
      </w:r>
    </w:p>
    <w:p w:rsidR="00FB3A31" w:rsidRPr="00B179F3" w:rsidRDefault="004A1FF4" w:rsidP="004A1FF4">
      <w:pPr>
        <w:jc w:val="center"/>
        <w:rPr>
          <w:rFonts w:ascii="Franklin Gothic Book" w:hAnsi="Franklin Gothic Book" w:cs="Arial"/>
          <w:b/>
          <w:color w:val="0611E8"/>
          <w:szCs w:val="20"/>
        </w:rPr>
      </w:pPr>
      <w:r w:rsidRPr="00F96756">
        <w:rPr>
          <w:rFonts w:ascii="Franklin Gothic Book" w:hAnsi="Franklin Gothic Book" w:cs="Arial"/>
          <w:color w:val="000000" w:themeColor="text1"/>
          <w:szCs w:val="20"/>
        </w:rPr>
        <w:t xml:space="preserve">Dostępne na stronie internetowej Enea Połaniec S.A. pod </w:t>
      </w:r>
      <w:hyperlink r:id="rId20" w:history="1">
        <w:r w:rsidRPr="00B179F3">
          <w:rPr>
            <w:rStyle w:val="Hipercze"/>
            <w:rFonts w:ascii="Franklin Gothic Book" w:hAnsi="Franklin Gothic Book"/>
            <w:color w:val="0611E8"/>
            <w:szCs w:val="20"/>
          </w:rPr>
          <w:t>https://www.enea.pl/pl/grupaenea/o-grupie/spolki-grupy-enea/polaniec/zamowienia/dokumenty</w:t>
        </w:r>
      </w:hyperlink>
    </w:p>
    <w:p w:rsidR="00F3027F" w:rsidRPr="00F96756" w:rsidRDefault="00F3027F" w:rsidP="00CB59D5">
      <w:pPr>
        <w:jc w:val="center"/>
        <w:rPr>
          <w:rFonts w:ascii="Franklin Gothic Book" w:hAnsi="Franklin Gothic Book" w:cs="Arial"/>
          <w:b/>
          <w:szCs w:val="20"/>
        </w:rPr>
      </w:pPr>
    </w:p>
    <w:p w:rsidR="00883C47" w:rsidRDefault="00883C47"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D60A4F">
      <w:pP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520081" w:rsidRPr="00EB05D9" w:rsidRDefault="00EB05D9" w:rsidP="00EB05D9">
      <w:pPr>
        <w:jc w:val="right"/>
        <w:rPr>
          <w:rFonts w:ascii="Franklin Gothic Book" w:hAnsi="Franklin Gothic Book" w:cs="Arial"/>
          <w:sz w:val="18"/>
          <w:szCs w:val="18"/>
        </w:rPr>
      </w:pPr>
      <w:r w:rsidRPr="00EB05D9">
        <w:rPr>
          <w:rFonts w:ascii="Franklin Gothic Book" w:hAnsi="Franklin Gothic Book" w:cs="Arial"/>
          <w:sz w:val="18"/>
          <w:szCs w:val="18"/>
        </w:rPr>
        <w:t>Załącznik do SIWZ</w:t>
      </w:r>
    </w:p>
    <w:p w:rsidR="00520081" w:rsidRDefault="00520081" w:rsidP="00CB59D5">
      <w:pPr>
        <w:jc w:val="center"/>
        <w:rPr>
          <w:rFonts w:ascii="Franklin Gothic Book" w:hAnsi="Franklin Gothic Book" w:cs="Arial"/>
          <w:b/>
          <w:sz w:val="18"/>
          <w:szCs w:val="18"/>
        </w:rPr>
      </w:pPr>
    </w:p>
    <w:p w:rsidR="00CB59D5" w:rsidRPr="00B179F3" w:rsidRDefault="00CB59D5" w:rsidP="00CB59D5">
      <w:pPr>
        <w:jc w:val="center"/>
        <w:rPr>
          <w:rFonts w:ascii="Franklin Gothic Book" w:hAnsi="Franklin Gothic Book" w:cs="Arial"/>
          <w:b/>
          <w:sz w:val="18"/>
          <w:szCs w:val="18"/>
        </w:rPr>
      </w:pPr>
      <w:r w:rsidRPr="00B179F3">
        <w:rPr>
          <w:rFonts w:ascii="Franklin Gothic Book" w:hAnsi="Franklin Gothic Book" w:cs="Arial"/>
          <w:b/>
          <w:sz w:val="18"/>
          <w:szCs w:val="18"/>
        </w:rPr>
        <w:t xml:space="preserve">WZÓR </w:t>
      </w:r>
    </w:p>
    <w:p w:rsidR="00CB59D5" w:rsidRPr="0095195B" w:rsidRDefault="00CB59D5" w:rsidP="00CB59D5">
      <w:pPr>
        <w:jc w:val="center"/>
        <w:rPr>
          <w:rFonts w:ascii="Franklin Gothic Book" w:hAnsi="Franklin Gothic Book" w:cs="Arial"/>
          <w:b/>
          <w:sz w:val="18"/>
          <w:szCs w:val="18"/>
          <w:lang w:bidi="lo-LA"/>
        </w:rPr>
      </w:pPr>
      <w:r w:rsidRPr="00B179F3">
        <w:rPr>
          <w:rFonts w:ascii="Franklin Gothic Book" w:hAnsi="Franklin Gothic Book" w:cs="Arial"/>
          <w:b/>
          <w:sz w:val="18"/>
          <w:szCs w:val="18"/>
        </w:rPr>
        <w:t>Z – 7</w:t>
      </w:r>
      <w:r w:rsidRPr="00B179F3">
        <w:rPr>
          <w:rFonts w:ascii="Franklin Gothic Book" w:hAnsi="Franklin Gothic Book" w:cs="Arial"/>
          <w:sz w:val="18"/>
          <w:szCs w:val="18"/>
        </w:rPr>
        <w:t xml:space="preserve"> </w:t>
      </w:r>
      <w:r w:rsidRPr="00B179F3">
        <w:rPr>
          <w:rFonts w:ascii="Franklin Gothic Book" w:hAnsi="Franklin Gothic Book" w:cs="Arial"/>
          <w:b/>
          <w:sz w:val="18"/>
          <w:szCs w:val="18"/>
          <w:lang w:bidi="lo-LA"/>
        </w:rPr>
        <w:t>Kwestionariusz bezpieczeństwa i higieny pracy dla Wykonawców</w:t>
      </w:r>
    </w:p>
    <w:p w:rsidR="00CB59D5" w:rsidRPr="0095195B" w:rsidRDefault="00CB59D5" w:rsidP="00CB59D5">
      <w:pPr>
        <w:jc w:val="center"/>
        <w:rPr>
          <w:rFonts w:ascii="Franklin Gothic Book" w:hAnsi="Franklin Gothic Book" w:cs="Arial"/>
          <w:b/>
          <w:bCs/>
          <w:sz w:val="18"/>
          <w:szCs w:val="18"/>
        </w:rPr>
      </w:pPr>
    </w:p>
    <w:p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CB59D5" w:rsidRPr="0095195B" w:rsidRDefault="00CB59D5" w:rsidP="00CB59D5">
      <w:pPr>
        <w:rPr>
          <w:rFonts w:ascii="Franklin Gothic Book" w:hAnsi="Franklin Gothic Book" w:cs="Arial"/>
          <w:sz w:val="18"/>
          <w:szCs w:val="18"/>
          <w:lang w:bidi="lo-LA"/>
        </w:rPr>
      </w:pPr>
    </w:p>
    <w:p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C4028B" w:rsidTr="00D1614F">
        <w:trPr>
          <w:trHeight w:val="144"/>
          <w:tblHeader/>
        </w:trPr>
        <w:tc>
          <w:tcPr>
            <w:tcW w:w="269" w:type="pct"/>
            <w:tcBorders>
              <w:top w:val="single" w:sz="4" w:space="0" w:color="auto"/>
              <w:left w:val="single" w:sz="4" w:space="0" w:color="auto"/>
              <w:right w:val="single" w:sz="4" w:space="0" w:color="auto"/>
            </w:tcBorders>
            <w:vAlign w:val="center"/>
          </w:tcPr>
          <w:p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CB59D5" w:rsidRPr="00C4028B" w:rsidTr="00D1614F">
        <w:trPr>
          <w:trHeight w:val="274"/>
          <w:tblHeader/>
        </w:trPr>
        <w:tc>
          <w:tcPr>
            <w:tcW w:w="269" w:type="pct"/>
            <w:tcBorders>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CB59D5" w:rsidRPr="00C4028B" w:rsidTr="00D1614F">
        <w:trPr>
          <w:trHeight w:val="388"/>
        </w:trPr>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CB59D5" w:rsidRPr="00C4028B" w:rsidTr="00D1614F">
        <w:tc>
          <w:tcPr>
            <w:tcW w:w="269" w:type="pct"/>
            <w:tcBorders>
              <w:top w:val="single" w:sz="4" w:space="0" w:color="auto"/>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CB59D5" w:rsidRPr="00C4028B" w:rsidTr="00D1614F">
        <w:tc>
          <w:tcPr>
            <w:tcW w:w="269" w:type="pct"/>
            <w:vMerge w:val="restart"/>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rsidR="00CB59D5" w:rsidRPr="00C4028B"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C4028B" w:rsidTr="00D1614F">
        <w:tc>
          <w:tcPr>
            <w:tcW w:w="269" w:type="pct"/>
            <w:vMerge w:val="restart"/>
            <w:tcBorders>
              <w:top w:val="single" w:sz="4" w:space="0" w:color="auto"/>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rsidTr="00D1614F">
        <w:tc>
          <w:tcPr>
            <w:tcW w:w="269" w:type="pct"/>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CB59D5" w:rsidRPr="0095195B" w:rsidRDefault="00CB59D5" w:rsidP="00CB59D5">
      <w:pPr>
        <w:rPr>
          <w:rFonts w:ascii="Franklin Gothic Book" w:hAnsi="Franklin Gothic Book" w:cs="Arial"/>
          <w:sz w:val="18"/>
          <w:szCs w:val="18"/>
        </w:rPr>
      </w:pPr>
    </w:p>
    <w:p w:rsidR="00CB59D5" w:rsidRPr="00C4028B" w:rsidRDefault="00CB59D5" w:rsidP="00CB59D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CB59D5" w:rsidRPr="00C4028B" w:rsidRDefault="00CB59D5" w:rsidP="00CB59D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C4028B" w:rsidTr="00D1614F">
        <w:trPr>
          <w:trHeight w:val="501"/>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rPr>
          <w:trHeight w:val="533"/>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rPr>
          <w:trHeight w:val="295"/>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rPr>
          <w:trHeight w:val="245"/>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CB59D5" w:rsidRPr="00C4028B" w:rsidRDefault="00CB59D5" w:rsidP="00CB59D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CB59D5" w:rsidRPr="00C4028B" w:rsidRDefault="00CB59D5" w:rsidP="00CB59D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C4028B" w:rsidRDefault="00C4028B" w:rsidP="00CB59D5">
      <w:pPr>
        <w:pStyle w:val="Tekstpodstawowy2"/>
        <w:tabs>
          <w:tab w:val="left" w:pos="284"/>
          <w:tab w:val="left" w:pos="567"/>
        </w:tabs>
        <w:spacing w:after="0" w:line="240" w:lineRule="auto"/>
        <w:jc w:val="both"/>
        <w:rPr>
          <w:rFonts w:ascii="Franklin Gothic Book" w:hAnsi="Franklin Gothic Book" w:cs="Arial"/>
          <w:sz w:val="20"/>
          <w:szCs w:val="20"/>
        </w:rPr>
      </w:pPr>
    </w:p>
    <w:p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CB59D5" w:rsidRPr="000C79A2" w:rsidRDefault="00CB59D5" w:rsidP="00CB59D5">
      <w:pPr>
        <w:spacing w:before="120"/>
        <w:ind w:left="3540" w:firstLine="708"/>
        <w:contextualSpacing/>
        <w:jc w:val="both"/>
        <w:rPr>
          <w:rFonts w:ascii="Calibri" w:hAnsi="Calibri" w:cs="Calibri"/>
          <w:color w:val="000000"/>
          <w:szCs w:val="20"/>
        </w:rPr>
      </w:pPr>
    </w:p>
    <w:p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CB59D5" w:rsidRDefault="00CB59D5" w:rsidP="00CB59D5">
      <w:pPr>
        <w:ind w:left="3540" w:firstLine="708"/>
        <w:contextualSpacing/>
        <w:rPr>
          <w:rFonts w:ascii="Calibri" w:hAnsi="Calibri" w:cs="Calibri"/>
          <w:color w:val="000000"/>
          <w:sz w:val="18"/>
          <w:szCs w:val="18"/>
        </w:rPr>
      </w:pP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CB59D5" w:rsidRDefault="00CB59D5" w:rsidP="00CB59D5">
      <w:pPr>
        <w:rPr>
          <w:rFonts w:ascii="Calibri" w:hAnsi="Calibri" w:cs="Arial"/>
          <w:i/>
          <w:szCs w:val="20"/>
        </w:rPr>
      </w:pPr>
    </w:p>
    <w:p w:rsidR="00CB59D5" w:rsidRDefault="00CB59D5" w:rsidP="00CB59D5">
      <w:pPr>
        <w:rPr>
          <w:rFonts w:ascii="Calibri" w:hAnsi="Calibri" w:cs="Arial"/>
          <w:i/>
          <w:szCs w:val="20"/>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B09E1" w:rsidRDefault="00CB09E1"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B56C0D" w:rsidRDefault="00B56C0D" w:rsidP="00074682">
      <w:pPr>
        <w:pStyle w:val="Akapitzlist"/>
        <w:spacing w:after="0" w:line="300" w:lineRule="atLeast"/>
        <w:ind w:left="0"/>
        <w:rPr>
          <w:rFonts w:asciiTheme="minorHAnsi" w:hAnsiTheme="minorHAnsi" w:cs="Arial"/>
          <w:b/>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Pr="000E7582">
        <w:rPr>
          <w:rFonts w:ascii="Franklin Gothic Book" w:hAnsi="Franklin Gothic Book"/>
          <w:color w:val="000000" w:themeColor="text1"/>
          <w:szCs w:val="20"/>
        </w:rPr>
        <w:t xml:space="preserve">okres gwarancji </w:t>
      </w:r>
      <w:r>
        <w:rPr>
          <w:rFonts w:ascii="Franklin Gothic Book" w:hAnsi="Franklin Gothic Book"/>
          <w:color w:val="000000" w:themeColor="text1"/>
          <w:szCs w:val="20"/>
        </w:rPr>
        <w:t>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60E5A">
        <w:rPr>
          <w:rFonts w:ascii="Franklin Gothic Book" w:hAnsi="Franklin Gothic Book" w:cs="Arial"/>
          <w:color w:val="000000" w:themeColor="text1"/>
          <w:szCs w:val="20"/>
          <w:lang w:eastAsia="ja-JP"/>
        </w:rPr>
      </w:r>
      <w:r w:rsidR="00160E5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60E5A">
        <w:rPr>
          <w:rFonts w:ascii="Franklin Gothic Book" w:hAnsi="Franklin Gothic Book" w:cs="Arial"/>
          <w:color w:val="000000" w:themeColor="text1"/>
          <w:szCs w:val="20"/>
          <w:lang w:eastAsia="ja-JP"/>
        </w:rPr>
      </w:r>
      <w:r w:rsidR="00160E5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niezaleganiu z podatkami oraz ze składkami na ubezpieczenie zdrowotne lub społeczne.</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rsidTr="005A7BFC">
        <w:tc>
          <w:tcPr>
            <w:tcW w:w="9550" w:type="dxa"/>
          </w:tcPr>
          <w:p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rsidR="00CB09E1" w:rsidRPr="00416EC4" w:rsidRDefault="00CB09E1" w:rsidP="005A7BFC">
            <w:pPr>
              <w:jc w:val="right"/>
              <w:outlineLvl w:val="0"/>
              <w:rPr>
                <w:rFonts w:ascii="Franklin Gothic Book" w:hAnsi="Franklin Gothic Book" w:cstheme="minorHAnsi"/>
                <w:b/>
                <w:color w:val="000000" w:themeColor="text1"/>
                <w:szCs w:val="20"/>
              </w:rPr>
            </w:pP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B179F3" w:rsidRDefault="00CB09E1" w:rsidP="00B179F3">
            <w:pPr>
              <w:spacing w:line="360" w:lineRule="auto"/>
              <w:outlineLvl w:val="0"/>
              <w:rPr>
                <w:rFonts w:ascii="Franklin Gothic Book" w:eastAsia="Tahoma,Bold" w:hAnsi="Franklin Gothic Book" w:cstheme="minorHAnsi"/>
                <w:bCs/>
                <w:szCs w:val="20"/>
              </w:rPr>
            </w:pPr>
            <w:r w:rsidRPr="00B179F3">
              <w:rPr>
                <w:rFonts w:ascii="Franklin Gothic Book" w:eastAsia="Tahoma,Bold" w:hAnsi="Franklin Gothic Book" w:cstheme="minorHAnsi"/>
                <w:bCs/>
                <w:szCs w:val="20"/>
              </w:rPr>
              <w:t xml:space="preserve">Za   </w:t>
            </w:r>
            <w:r w:rsidR="001F3955" w:rsidRPr="00B179F3">
              <w:rPr>
                <w:rFonts w:ascii="Franklin Gothic Book" w:eastAsia="Tahoma,Bold" w:hAnsi="Franklin Gothic Book" w:cstheme="minorHAnsi"/>
                <w:bCs/>
                <w:szCs w:val="20"/>
              </w:rPr>
              <w:t xml:space="preserve">wykonanie </w:t>
            </w:r>
            <w:r w:rsidR="00B179F3" w:rsidRPr="00B179F3">
              <w:rPr>
                <w:rFonts w:ascii="Franklin Gothic Book" w:eastAsia="Tahoma,Bold" w:hAnsi="Franklin Gothic Book" w:cstheme="minorHAnsi"/>
                <w:bCs/>
                <w:szCs w:val="20"/>
              </w:rPr>
              <w:t>…………………………………</w:t>
            </w:r>
            <w:r w:rsidRPr="00B179F3">
              <w:rPr>
                <w:rFonts w:ascii="Franklin Gothic Book" w:eastAsia="Tahoma,Bold" w:hAnsi="Franklin Gothic Book" w:cstheme="minorHAnsi"/>
                <w:bCs/>
                <w:szCs w:val="20"/>
              </w:rPr>
              <w:t>oferujemy wynagrodzenie  ryczałtowe w wysokości ……………………… zł (słownie: ……………………………………………………………………………….…………… złotych) netto – bez podatk</w:t>
            </w:r>
            <w:r w:rsidR="00957EDA" w:rsidRPr="00B179F3">
              <w:rPr>
                <w:rFonts w:ascii="Franklin Gothic Book" w:eastAsia="Tahoma,Bold" w:hAnsi="Franklin Gothic Book" w:cstheme="minorHAnsi"/>
                <w:bCs/>
                <w:szCs w:val="20"/>
              </w:rPr>
              <w:t xml:space="preserve">u VAT </w:t>
            </w:r>
          </w:p>
          <w:p w:rsidR="00FB60BA" w:rsidRDefault="00FB60BA" w:rsidP="005A7BFC">
            <w:pPr>
              <w:spacing w:line="360" w:lineRule="auto"/>
              <w:jc w:val="both"/>
              <w:outlineLvl w:val="0"/>
              <w:rPr>
                <w:rFonts w:ascii="Franklin Gothic Book" w:eastAsia="Tahoma,Bold" w:hAnsi="Franklin Gothic Book" w:cstheme="minorHAnsi"/>
                <w:bCs/>
                <w:szCs w:val="20"/>
              </w:rPr>
            </w:pPr>
          </w:p>
          <w:p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jc w:val="center"/>
              <w:outlineLvl w:val="0"/>
              <w:rPr>
                <w:rFonts w:ascii="Franklin Gothic Book" w:hAnsi="Franklin Gothic Book" w:cstheme="minorHAnsi"/>
                <w:b/>
                <w:color w:val="000000" w:themeColor="text1"/>
                <w:szCs w:val="20"/>
              </w:rPr>
            </w:pPr>
          </w:p>
          <w:p w:rsidR="00CB09E1" w:rsidRPr="00416EC4" w:rsidRDefault="00CB09E1" w:rsidP="005A7BFC">
            <w:pPr>
              <w:jc w:val="center"/>
              <w:outlineLvl w:val="0"/>
              <w:rPr>
                <w:rFonts w:ascii="Franklin Gothic Book" w:hAnsi="Franklin Gothic Book" w:cstheme="minorHAnsi"/>
                <w:b/>
                <w:color w:val="000000" w:themeColor="text1"/>
                <w:szCs w:val="20"/>
              </w:rPr>
            </w:pPr>
          </w:p>
          <w:p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rsidR="00CB09E1" w:rsidRPr="00416EC4"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EB1631">
      <w:pPr>
        <w:tabs>
          <w:tab w:val="left" w:pos="3402"/>
        </w:tabs>
        <w:spacing w:line="319" w:lineRule="auto"/>
        <w:rPr>
          <w:rFonts w:ascii="Franklin Gothic Book" w:hAnsi="Franklin Gothic Book" w:cstheme="minorHAnsi"/>
          <w:b/>
          <w:color w:val="000000" w:themeColor="text1"/>
        </w:rPr>
      </w:pPr>
    </w:p>
    <w:p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1"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AD5893" w:rsidRPr="00AD5893" w:rsidRDefault="00AD5893" w:rsidP="00950C98">
      <w:pPr>
        <w:numPr>
          <w:ilvl w:val="0"/>
          <w:numId w:val="13"/>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AD5893" w:rsidRPr="00BF179D" w:rsidRDefault="00AD5893" w:rsidP="00AD5893">
      <w:pPr>
        <w:tabs>
          <w:tab w:val="left" w:pos="3402"/>
        </w:tabs>
        <w:ind w:left="284"/>
        <w:jc w:val="both"/>
        <w:rPr>
          <w:rFonts w:cstheme="minorHAnsi"/>
          <w:color w:val="000000" w:themeColor="text1"/>
        </w:rPr>
      </w:pPr>
    </w:p>
    <w:p w:rsidR="00AD5893" w:rsidRPr="00BF179D" w:rsidRDefault="00AD5893" w:rsidP="00AD5893">
      <w:pPr>
        <w:rPr>
          <w:rFonts w:cstheme="minorHAnsi"/>
          <w:color w:val="000000" w:themeColor="text1"/>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FB0AF2">
      <w:pPr>
        <w:spacing w:after="160" w:line="259" w:lineRule="auto"/>
        <w:rPr>
          <w:rFonts w:ascii="Franklin Gothic Book" w:hAnsi="Franklin Gothic Book" w:cs="Arial"/>
          <w:b/>
          <w:szCs w:val="20"/>
        </w:rPr>
      </w:pPr>
    </w:p>
    <w:p w:rsidR="00D65251" w:rsidRDefault="00D65251" w:rsidP="00FB0AF2">
      <w:pPr>
        <w:spacing w:after="160" w:line="259" w:lineRule="auto"/>
        <w:rPr>
          <w:rFonts w:ascii="Franklin Gothic Book" w:hAnsi="Franklin Gothic Book" w:cs="Arial"/>
          <w:b/>
          <w:szCs w:val="20"/>
        </w:rPr>
      </w:pPr>
    </w:p>
    <w:p w:rsidR="00EF7FE8" w:rsidRDefault="00EF7FE8" w:rsidP="00FB0AF2">
      <w:pPr>
        <w:spacing w:after="160" w:line="259" w:lineRule="auto"/>
        <w:rPr>
          <w:rFonts w:ascii="Franklin Gothic Book" w:hAnsi="Franklin Gothic Book" w:cs="Arial"/>
          <w:b/>
          <w:szCs w:val="20"/>
        </w:rPr>
      </w:pP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427FA7">
        <w:rPr>
          <w:rFonts w:ascii="Franklin Gothic Book" w:hAnsi="Franklin Gothic Book" w:cs="Arial"/>
          <w:b/>
          <w:szCs w:val="20"/>
        </w:rPr>
        <w:t>a nr NZ/C</w:t>
      </w:r>
      <w:r w:rsidR="007B7D3F">
        <w:rPr>
          <w:rFonts w:ascii="Franklin Gothic Book" w:hAnsi="Franklin Gothic Book" w:cs="Arial"/>
          <w:b/>
          <w:szCs w:val="20"/>
        </w:rPr>
        <w:t>/…………./…………………………./2019</w:t>
      </w:r>
      <w:r w:rsidRPr="00E758B5">
        <w:rPr>
          <w:rFonts w:ascii="Franklin Gothic Book" w:hAnsi="Franklin Gothic Book" w:cs="Arial"/>
          <w:b/>
          <w:szCs w:val="20"/>
        </w:rPr>
        <w:t>/……………………………/3113</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3"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rsidR="00EA1020" w:rsidRPr="001D02E9" w:rsidRDefault="00EA1020" w:rsidP="001D02E9">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1D02E9">
        <w:rPr>
          <w:rFonts w:ascii="Franklin Gothic Book" w:hAnsi="Franklin Gothic Book" w:cs="Arial"/>
          <w:sz w:val="20"/>
          <w:szCs w:val="20"/>
        </w:rPr>
        <w:t>Zamawiający zleca, a Wyko</w:t>
      </w:r>
      <w:r w:rsidR="001D02E9" w:rsidRPr="001D02E9">
        <w:rPr>
          <w:rFonts w:ascii="Franklin Gothic Book" w:hAnsi="Franklin Gothic Book" w:cs="Arial"/>
          <w:sz w:val="20"/>
          <w:szCs w:val="20"/>
        </w:rPr>
        <w:t>nawca przyjmuje do realizacji: w</w:t>
      </w:r>
      <w:r w:rsidRPr="001D02E9">
        <w:rPr>
          <w:rFonts w:ascii="Franklin Gothic Book" w:hAnsi="Franklin Gothic Book" w:cs="Arial"/>
          <w:sz w:val="20"/>
          <w:szCs w:val="20"/>
        </w:rPr>
        <w:t xml:space="preserve">ykonanie </w:t>
      </w:r>
      <w:r w:rsidR="001D02E9" w:rsidRPr="001D02E9">
        <w:rPr>
          <w:rFonts w:ascii="Franklin Gothic Book" w:hAnsi="Franklin Gothic Book" w:cs="Arial"/>
          <w:sz w:val="20"/>
          <w:szCs w:val="20"/>
        </w:rPr>
        <w:t>modernizacji systemu sygnalizacji pożarowej na bloku nr 5</w:t>
      </w:r>
      <w:r w:rsidR="001D02E9" w:rsidRPr="001D02E9">
        <w:rPr>
          <w:rFonts w:ascii="Franklin Gothic Book" w:eastAsia="Times" w:hAnsi="Franklin Gothic Book" w:cs="Verdana,Bold"/>
          <w:bCs/>
          <w:color w:val="000000" w:themeColor="text1"/>
          <w:sz w:val="20"/>
          <w:szCs w:val="20"/>
        </w:rPr>
        <w:t>w Enea Połaniec S.A.</w:t>
      </w:r>
      <w:r w:rsidR="001D02E9" w:rsidRPr="001D02E9">
        <w:rPr>
          <w:rFonts w:ascii="Franklin Gothic Book" w:hAnsi="Franklin Gothic Book" w:cs="Arial"/>
          <w:sz w:val="20"/>
          <w:szCs w:val="20"/>
        </w:rPr>
        <w:t xml:space="preserve"> </w:t>
      </w:r>
      <w:r w:rsidRPr="001D02E9">
        <w:rPr>
          <w:rFonts w:ascii="Franklin Gothic Book" w:hAnsi="Franklin Gothic Book" w:cs="Arial"/>
          <w:sz w:val="20"/>
          <w:szCs w:val="20"/>
        </w:rPr>
        <w:t>(dalej: „Usługi”).</w:t>
      </w:r>
    </w:p>
    <w:p w:rsidR="00EA1020" w:rsidRPr="00EA1020" w:rsidRDefault="00EA1020" w:rsidP="00FB3A31">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Szczegółowy zakres Usług  obejmuje</w:t>
      </w:r>
      <w:r w:rsidRPr="00EA1020">
        <w:rPr>
          <w:rFonts w:ascii="Franklin Gothic Book" w:hAnsi="Franklin Gothic Book"/>
          <w:sz w:val="20"/>
          <w:szCs w:val="20"/>
        </w:rPr>
        <w:t>:</w:t>
      </w:r>
    </w:p>
    <w:p w:rsidR="001D02E9" w:rsidRPr="00612F51" w:rsidRDefault="001D02E9" w:rsidP="00612F51">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Opracowanie projektu wykonawczego modernizacji systemu sygnalizacji pożarowej na bloku nr 5 polegającej na:</w:t>
      </w:r>
    </w:p>
    <w:p w:rsidR="001D02E9" w:rsidRPr="00612F51" w:rsidRDefault="001D02E9" w:rsidP="00950C98">
      <w:pPr>
        <w:pStyle w:val="Akapitzlist"/>
        <w:numPr>
          <w:ilvl w:val="3"/>
          <w:numId w:val="39"/>
        </w:numPr>
        <w:spacing w:after="120" w:line="240" w:lineRule="auto"/>
        <w:ind w:left="1560" w:hanging="851"/>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 xml:space="preserve">wymianie instalacji oraz czujek firmy </w:t>
      </w:r>
      <w:proofErr w:type="spellStart"/>
      <w:r w:rsidRPr="00612F51">
        <w:rPr>
          <w:rFonts w:ascii="Franklin Gothic Book" w:hAnsi="Franklin Gothic Book" w:cs="Arial"/>
          <w:sz w:val="20"/>
          <w:szCs w:val="20"/>
        </w:rPr>
        <w:t>eff-eff</w:t>
      </w:r>
      <w:proofErr w:type="spellEnd"/>
      <w:r w:rsidRPr="00612F51">
        <w:rPr>
          <w:rFonts w:ascii="Franklin Gothic Book" w:hAnsi="Franklin Gothic Book" w:cs="Arial"/>
          <w:sz w:val="20"/>
          <w:szCs w:val="20"/>
        </w:rPr>
        <w:t xml:space="preserve"> na </w:t>
      </w:r>
      <w:r w:rsidRPr="00612F51">
        <w:rPr>
          <w:rFonts w:ascii="Franklin Gothic Book" w:hAnsi="Franklin Gothic Book"/>
          <w:sz w:val="20"/>
          <w:szCs w:val="20"/>
        </w:rPr>
        <w:t xml:space="preserve">zainstalowanych na obiekcie bloku nr 5 (kotłownia, maszynownia, pomieszczenia rozdzielni) i zastąpienie ich czujkami firmy ESSER wraz z centralą </w:t>
      </w:r>
      <w:proofErr w:type="spellStart"/>
      <w:r w:rsidRPr="00612F51">
        <w:rPr>
          <w:rFonts w:ascii="Franklin Gothic Book" w:hAnsi="Franklin Gothic Book"/>
          <w:sz w:val="20"/>
          <w:szCs w:val="20"/>
        </w:rPr>
        <w:t>FlexES</w:t>
      </w:r>
      <w:proofErr w:type="spellEnd"/>
      <w:r w:rsidRPr="00612F51">
        <w:rPr>
          <w:rFonts w:ascii="Franklin Gothic Book" w:hAnsi="Franklin Gothic Book"/>
          <w:sz w:val="20"/>
          <w:szCs w:val="20"/>
        </w:rPr>
        <w:t xml:space="preserve">, zgodnie ze standardami stosowanymi w elektrowni na nowych i modernizowanych obiektach ( w tym w zastosowanym w 2017 roku rozwiązaniu w ramach modernizacji systemu </w:t>
      </w:r>
      <w:r w:rsidRPr="00612F51">
        <w:rPr>
          <w:rFonts w:ascii="Franklin Gothic Book" w:hAnsi="Franklin Gothic Book"/>
          <w:sz w:val="20"/>
          <w:szCs w:val="20"/>
        </w:rPr>
        <w:lastRenderedPageBreak/>
        <w:t xml:space="preserve">ppoż. na bloku nr 6)  - centrale </w:t>
      </w:r>
      <w:proofErr w:type="spellStart"/>
      <w:r w:rsidRPr="00612F51">
        <w:rPr>
          <w:rFonts w:ascii="Franklin Gothic Book" w:hAnsi="Franklin Gothic Book"/>
          <w:sz w:val="20"/>
          <w:szCs w:val="20"/>
        </w:rPr>
        <w:t>FlexES</w:t>
      </w:r>
      <w:proofErr w:type="spellEnd"/>
      <w:r w:rsidRPr="00612F51">
        <w:rPr>
          <w:rFonts w:ascii="Franklin Gothic Book" w:hAnsi="Franklin Gothic Book"/>
          <w:sz w:val="20"/>
          <w:szCs w:val="20"/>
        </w:rPr>
        <w:t xml:space="preserve"> Control FX10 z procesorem, do 10 pętli; czujki dymu i ciepła IQ8 </w:t>
      </w:r>
      <w:proofErr w:type="spellStart"/>
      <w:r w:rsidRPr="00612F51">
        <w:rPr>
          <w:rFonts w:ascii="Franklin Gothic Book" w:hAnsi="Franklin Gothic Book"/>
          <w:sz w:val="20"/>
          <w:szCs w:val="20"/>
        </w:rPr>
        <w:t>OTblue</w:t>
      </w:r>
      <w:proofErr w:type="spellEnd"/>
      <w:r w:rsidRPr="00612F51">
        <w:rPr>
          <w:rFonts w:ascii="Franklin Gothic Book" w:hAnsi="Franklin Gothic Book"/>
          <w:sz w:val="20"/>
          <w:szCs w:val="20"/>
        </w:rPr>
        <w:t>, optyczno-termiczne,</w:t>
      </w:r>
    </w:p>
    <w:p w:rsidR="001D02E9" w:rsidRPr="00612F51" w:rsidRDefault="001D02E9" w:rsidP="00950C98">
      <w:pPr>
        <w:pStyle w:val="Akapitzlist"/>
        <w:numPr>
          <w:ilvl w:val="3"/>
          <w:numId w:val="39"/>
        </w:numPr>
        <w:spacing w:after="120" w:line="240" w:lineRule="auto"/>
        <w:ind w:left="1560" w:hanging="851"/>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bCs/>
          <w:color w:val="000000" w:themeColor="text1"/>
          <w:sz w:val="20"/>
          <w:szCs w:val="20"/>
        </w:rPr>
        <w:t xml:space="preserve">rozbudowa systemu sygnalizacji pożaru na bloku nr 5 – w rejonie tyłu kotła i na klatce schodowej od poz.-7m do +70m; na maszynowni poz. -3,9 m do +5m oraz nastawni blokowej z zapleczem  </w:t>
      </w:r>
      <w:r w:rsidRPr="00612F51">
        <w:rPr>
          <w:rFonts w:ascii="Franklin Gothic Book" w:hAnsi="Franklin Gothic Book" w:cs="Arial"/>
          <w:bCs/>
          <w:color w:val="000000" w:themeColor="text1"/>
          <w:sz w:val="20"/>
          <w:szCs w:val="20"/>
        </w:rPr>
        <w:br/>
        <w:t>i pomieszczeniem stacji inżynierskiej (BCI),</w:t>
      </w:r>
    </w:p>
    <w:p w:rsidR="001D02E9" w:rsidRPr="00612F51" w:rsidRDefault="001D02E9" w:rsidP="00950C98">
      <w:pPr>
        <w:pStyle w:val="Akapitzlist"/>
        <w:numPr>
          <w:ilvl w:val="3"/>
          <w:numId w:val="39"/>
        </w:numPr>
        <w:spacing w:after="120" w:line="240" w:lineRule="auto"/>
        <w:ind w:left="1560" w:hanging="851"/>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bCs/>
          <w:color w:val="000000" w:themeColor="text1"/>
          <w:sz w:val="20"/>
          <w:szCs w:val="20"/>
        </w:rPr>
        <w:t>zaprojektowanie systemu sygnalizacji świetlno- akustycznej na obiekcie.</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Uzgodnienie projektu z przedstawicielami zamawiającego a następnie uzyskanie wymaganych potwierdzeń przez rzeczoznawcę ds. zabezpieczeń przeciwpożarowych.</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Dostawę i montaż wszystkich niezbędnych do wymiany i modernizacji systemu – urządzeń, elementów składowych i materiałów ( w tym również kabli i tras kablowych).</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Wykonanie wszystkich podłączeń mechanicznych i elektrycznych.</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 xml:space="preserve">Wypięcie obwodów dozorowych bl.nr 5 z sieci </w:t>
      </w:r>
      <w:proofErr w:type="spellStart"/>
      <w:r w:rsidRPr="00612F51">
        <w:rPr>
          <w:rFonts w:ascii="Franklin Gothic Book" w:hAnsi="Franklin Gothic Book" w:cs="Arial"/>
          <w:sz w:val="20"/>
          <w:szCs w:val="20"/>
        </w:rPr>
        <w:t>eff-eff</w:t>
      </w:r>
      <w:proofErr w:type="spellEnd"/>
      <w:r w:rsidRPr="00612F51">
        <w:rPr>
          <w:rFonts w:ascii="Franklin Gothic Book" w:hAnsi="Franklin Gothic Book" w:cs="Arial"/>
          <w:sz w:val="20"/>
          <w:szCs w:val="20"/>
        </w:rPr>
        <w:t>.</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color w:val="000000"/>
          <w:sz w:val="20"/>
          <w:szCs w:val="20"/>
        </w:rPr>
        <w:t xml:space="preserve">Przeprogramowanie centrali nadrzędnej  </w:t>
      </w:r>
      <w:proofErr w:type="spellStart"/>
      <w:r w:rsidRPr="00612F51">
        <w:rPr>
          <w:rFonts w:ascii="Franklin Gothic Book" w:hAnsi="Franklin Gothic Book" w:cs="Arial"/>
          <w:color w:val="000000"/>
          <w:sz w:val="20"/>
          <w:szCs w:val="20"/>
        </w:rPr>
        <w:t>eff</w:t>
      </w:r>
      <w:proofErr w:type="spellEnd"/>
      <w:r w:rsidRPr="00612F51">
        <w:rPr>
          <w:rFonts w:ascii="Franklin Gothic Book" w:hAnsi="Franklin Gothic Book" w:cs="Arial"/>
          <w:color w:val="000000"/>
          <w:sz w:val="20"/>
          <w:szCs w:val="20"/>
        </w:rPr>
        <w:t xml:space="preserve"> </w:t>
      </w:r>
      <w:proofErr w:type="spellStart"/>
      <w:r w:rsidRPr="00612F51">
        <w:rPr>
          <w:rFonts w:ascii="Franklin Gothic Book" w:hAnsi="Franklin Gothic Book" w:cs="Arial"/>
          <w:color w:val="000000"/>
          <w:sz w:val="20"/>
          <w:szCs w:val="20"/>
        </w:rPr>
        <w:t>eff</w:t>
      </w:r>
      <w:proofErr w:type="spellEnd"/>
      <w:r w:rsidRPr="00612F51">
        <w:rPr>
          <w:rFonts w:ascii="Franklin Gothic Book" w:hAnsi="Franklin Gothic Book" w:cs="Arial"/>
          <w:color w:val="000000"/>
          <w:sz w:val="20"/>
          <w:szCs w:val="20"/>
        </w:rPr>
        <w:t xml:space="preserve"> 1024 oraz centrali CSP </w:t>
      </w:r>
      <w:proofErr w:type="spellStart"/>
      <w:r w:rsidRPr="00612F51">
        <w:rPr>
          <w:rFonts w:ascii="Franklin Gothic Book" w:hAnsi="Franklin Gothic Book" w:cs="Arial"/>
          <w:color w:val="000000"/>
          <w:sz w:val="20"/>
          <w:szCs w:val="20"/>
        </w:rPr>
        <w:t>eff</w:t>
      </w:r>
      <w:proofErr w:type="spellEnd"/>
      <w:r w:rsidRPr="00612F51">
        <w:rPr>
          <w:rFonts w:ascii="Franklin Gothic Book" w:hAnsi="Franklin Gothic Book" w:cs="Arial"/>
          <w:color w:val="000000"/>
          <w:sz w:val="20"/>
          <w:szCs w:val="20"/>
        </w:rPr>
        <w:t xml:space="preserve"> </w:t>
      </w:r>
      <w:proofErr w:type="spellStart"/>
      <w:r w:rsidRPr="00612F51">
        <w:rPr>
          <w:rFonts w:ascii="Franklin Gothic Book" w:hAnsi="Franklin Gothic Book" w:cs="Arial"/>
          <w:color w:val="000000"/>
          <w:sz w:val="20"/>
          <w:szCs w:val="20"/>
        </w:rPr>
        <w:t>eff</w:t>
      </w:r>
      <w:proofErr w:type="spellEnd"/>
      <w:r w:rsidRPr="00612F51">
        <w:rPr>
          <w:rFonts w:ascii="Franklin Gothic Book" w:hAnsi="Franklin Gothic Book" w:cs="Arial"/>
          <w:color w:val="000000"/>
          <w:sz w:val="20"/>
          <w:szCs w:val="20"/>
        </w:rPr>
        <w:t xml:space="preserve"> nr 3 (BCI-bl.7-8).</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 xml:space="preserve">Przeprogramowanie i aktualizacja grafik systemu </w:t>
      </w:r>
      <w:proofErr w:type="spellStart"/>
      <w:r w:rsidRPr="00612F51">
        <w:rPr>
          <w:rFonts w:ascii="Franklin Gothic Book" w:hAnsi="Franklin Gothic Book" w:cs="Arial"/>
          <w:sz w:val="20"/>
          <w:szCs w:val="20"/>
        </w:rPr>
        <w:t>Winmag</w:t>
      </w:r>
      <w:proofErr w:type="spellEnd"/>
      <w:r w:rsidRPr="00612F51">
        <w:rPr>
          <w:rFonts w:ascii="Franklin Gothic Book" w:hAnsi="Franklin Gothic Book" w:cs="Arial"/>
          <w:sz w:val="20"/>
          <w:szCs w:val="20"/>
        </w:rPr>
        <w:t xml:space="preserve"> ( Nastawnia Centralna i Stanowisko Straży Pożarnej).</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proofErr w:type="spellStart"/>
      <w:r w:rsidRPr="00612F51">
        <w:rPr>
          <w:rFonts w:ascii="Franklin Gothic Book" w:hAnsi="Franklin Gothic Book" w:cs="Arial"/>
          <w:sz w:val="20"/>
          <w:szCs w:val="20"/>
        </w:rPr>
        <w:t>Zsieciowanie</w:t>
      </w:r>
      <w:proofErr w:type="spellEnd"/>
      <w:r w:rsidRPr="00612F51">
        <w:rPr>
          <w:rFonts w:ascii="Franklin Gothic Book" w:hAnsi="Franklin Gothic Book" w:cs="Arial"/>
          <w:sz w:val="20"/>
          <w:szCs w:val="20"/>
        </w:rPr>
        <w:t xml:space="preserve"> nowej centrali </w:t>
      </w:r>
      <w:proofErr w:type="spellStart"/>
      <w:r w:rsidRPr="00612F51">
        <w:rPr>
          <w:rFonts w:ascii="Franklin Gothic Book" w:hAnsi="Franklin Gothic Book" w:cs="Arial"/>
          <w:sz w:val="20"/>
          <w:szCs w:val="20"/>
        </w:rPr>
        <w:t>FlexES</w:t>
      </w:r>
      <w:proofErr w:type="spellEnd"/>
      <w:r w:rsidRPr="00612F51">
        <w:rPr>
          <w:rFonts w:ascii="Franklin Gothic Book" w:hAnsi="Franklin Gothic Book" w:cs="Arial"/>
          <w:sz w:val="20"/>
          <w:szCs w:val="20"/>
        </w:rPr>
        <w:t xml:space="preserve"> zainstalowanej na zapleczu nastawni bl.5-6 (BCI) do istniejącej pętli </w:t>
      </w:r>
      <w:proofErr w:type="spellStart"/>
      <w:r w:rsidRPr="00612F51">
        <w:rPr>
          <w:rFonts w:ascii="Franklin Gothic Book" w:hAnsi="Franklin Gothic Book" w:cs="Arial"/>
          <w:sz w:val="20"/>
          <w:szCs w:val="20"/>
        </w:rPr>
        <w:t>Essernet</w:t>
      </w:r>
      <w:proofErr w:type="spellEnd"/>
      <w:r w:rsidRPr="00612F51">
        <w:rPr>
          <w:rFonts w:ascii="Franklin Gothic Book" w:hAnsi="Franklin Gothic Book" w:cs="Arial"/>
          <w:sz w:val="20"/>
          <w:szCs w:val="20"/>
        </w:rPr>
        <w:t xml:space="preserve"> oraz do systemu  nadrzędnego CSP 1024F - nastawnia centralna.</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Uruchomienie, konfiguracja oraz przeprowadzenie testów zadziałania.</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Wykonanie badań pomontażowych pętli dozorowych wraz z badaniami ochrony przeciwporażeniowej – sporządzenie protokołów.</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 xml:space="preserve">Demontaż istniejącej instalacji </w:t>
      </w:r>
      <w:proofErr w:type="spellStart"/>
      <w:r w:rsidRPr="00612F51">
        <w:rPr>
          <w:rFonts w:ascii="Franklin Gothic Book" w:hAnsi="Franklin Gothic Book" w:cs="Arial"/>
          <w:sz w:val="20"/>
          <w:szCs w:val="20"/>
        </w:rPr>
        <w:t>eff-eff</w:t>
      </w:r>
      <w:proofErr w:type="spellEnd"/>
      <w:r w:rsidRPr="00612F51">
        <w:rPr>
          <w:rFonts w:ascii="Franklin Gothic Book" w:hAnsi="Franklin Gothic Book" w:cs="Arial"/>
          <w:sz w:val="20"/>
          <w:szCs w:val="20"/>
        </w:rPr>
        <w:t xml:space="preserve"> i przekazanie jej elementów ( czujki, gniazda, ROP) Zamawiającemu.</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Przeprowadzenie utylizacji pozostałych części instalacji.</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Opracowanie KKS dla instalacji i jej elementów zgodnie z przyjętymi standardami obiektów.</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Wykonanie i zamontowanie oznaczeń i opisów dla zainstalowanych urządzeń zgodnie z wymaganiami CNBOP.</w:t>
      </w:r>
    </w:p>
    <w:p w:rsidR="001D02E9" w:rsidRPr="00612F51" w:rsidRDefault="001D02E9" w:rsidP="00950C98">
      <w:pPr>
        <w:pStyle w:val="Akapitzlist"/>
        <w:numPr>
          <w:ilvl w:val="0"/>
          <w:numId w:val="39"/>
        </w:numPr>
        <w:spacing w:after="120" w:line="240" w:lineRule="auto"/>
        <w:ind w:left="426" w:hanging="426"/>
        <w:contextualSpacing w:val="0"/>
        <w:rPr>
          <w:rFonts w:ascii="Franklin Gothic Book" w:hAnsi="Franklin Gothic Book" w:cs="Arial"/>
          <w:bCs/>
          <w:color w:val="000000" w:themeColor="text1"/>
          <w:sz w:val="20"/>
          <w:szCs w:val="20"/>
        </w:rPr>
      </w:pPr>
      <w:r w:rsidRPr="00612F51">
        <w:rPr>
          <w:rFonts w:ascii="Franklin Gothic Book" w:hAnsi="Franklin Gothic Book" w:cs="Arial"/>
          <w:sz w:val="20"/>
          <w:szCs w:val="20"/>
        </w:rPr>
        <w:t>Wykonanie opisu niezbędnego do aktualizacji Instrukcji obsługi systemu wykrywania i sygnalizacji zagrożenia pożarem centrala 1024 F- nastawnia centralna I/MR/P/46/2014 w związku z przeprowadzoną modernizacją.</w:t>
      </w:r>
    </w:p>
    <w:p w:rsidR="001D02E9" w:rsidRPr="00612F51" w:rsidRDefault="001D02E9" w:rsidP="00950C98">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 xml:space="preserve">Przeprowadzenie szkolenia pracowników z zakresu obsługi i eksploatacji systemu -  szkolenie teoretyczne </w:t>
      </w:r>
      <w:r w:rsidRPr="00612F51">
        <w:rPr>
          <w:rFonts w:ascii="Franklin Gothic Book" w:hAnsi="Franklin Gothic Book" w:cs="Arial"/>
          <w:sz w:val="20"/>
          <w:szCs w:val="20"/>
        </w:rPr>
        <w:br/>
        <w:t>( pisemne materiały szkoleniowe) i praktyczne na obiekcie Zamawiającego.</w:t>
      </w:r>
    </w:p>
    <w:p w:rsidR="001D02E9" w:rsidRPr="00F052E1" w:rsidRDefault="00D739F2" w:rsidP="00D739F2">
      <w:pPr>
        <w:pStyle w:val="Akapitzlist"/>
        <w:numPr>
          <w:ilvl w:val="0"/>
          <w:numId w:val="39"/>
        </w:numPr>
        <w:spacing w:after="120" w:line="240" w:lineRule="auto"/>
        <w:ind w:left="426" w:hanging="426"/>
        <w:contextualSpacing w:val="0"/>
        <w:jc w:val="both"/>
        <w:rPr>
          <w:rFonts w:ascii="Franklin Gothic Book" w:hAnsi="Franklin Gothic Book" w:cs="Arial"/>
          <w:bCs/>
          <w:color w:val="000000" w:themeColor="text1"/>
          <w:sz w:val="20"/>
          <w:szCs w:val="20"/>
        </w:rPr>
      </w:pPr>
      <w:r w:rsidRPr="00F052E1">
        <w:rPr>
          <w:rFonts w:ascii="Franklin Gothic Book" w:hAnsi="Franklin Gothic Book" w:cs="Arial"/>
          <w:sz w:val="20"/>
          <w:szCs w:val="20"/>
        </w:rPr>
        <w:t>Przeprowadzanie (raz w roku) przeglądów insta</w:t>
      </w:r>
      <w:r w:rsidR="009B18E8" w:rsidRPr="00F052E1">
        <w:rPr>
          <w:rFonts w:ascii="Franklin Gothic Book" w:hAnsi="Franklin Gothic Book" w:cs="Arial"/>
          <w:sz w:val="20"/>
          <w:szCs w:val="20"/>
        </w:rPr>
        <w:t>lacji, oraz opracowanie</w:t>
      </w:r>
      <w:r w:rsidR="00E064D8" w:rsidRPr="00F052E1">
        <w:rPr>
          <w:rFonts w:ascii="Franklin Gothic Book" w:hAnsi="Franklin Gothic Book" w:cs="Arial"/>
          <w:sz w:val="20"/>
          <w:szCs w:val="20"/>
        </w:rPr>
        <w:t xml:space="preserve"> i dostarczenie</w:t>
      </w:r>
      <w:r w:rsidR="009B18E8" w:rsidRPr="00F052E1">
        <w:rPr>
          <w:rFonts w:ascii="Franklin Gothic Book" w:hAnsi="Franklin Gothic Book" w:cs="Arial"/>
          <w:sz w:val="20"/>
          <w:szCs w:val="20"/>
        </w:rPr>
        <w:t xml:space="preserve"> raportu z przeprowadzonych przeglądów</w:t>
      </w:r>
      <w:r w:rsidRPr="00F052E1">
        <w:rPr>
          <w:rFonts w:ascii="Franklin Gothic Book" w:hAnsi="Franklin Gothic Book" w:cs="Arial"/>
          <w:sz w:val="20"/>
          <w:szCs w:val="20"/>
        </w:rPr>
        <w:t>.</w:t>
      </w:r>
    </w:p>
    <w:p w:rsidR="001D02E9" w:rsidRPr="00F96756" w:rsidRDefault="001D02E9" w:rsidP="006B32DF">
      <w:pPr>
        <w:pStyle w:val="Akapitzlist"/>
        <w:numPr>
          <w:ilvl w:val="0"/>
          <w:numId w:val="3"/>
        </w:numPr>
        <w:spacing w:after="120" w:line="240" w:lineRule="auto"/>
        <w:contextualSpacing w:val="0"/>
        <w:jc w:val="both"/>
        <w:rPr>
          <w:rFonts w:ascii="Franklin Gothic Book" w:hAnsi="Franklin Gothic Book" w:cs="Arial"/>
          <w:b/>
          <w:bCs/>
          <w:color w:val="000000" w:themeColor="text1"/>
          <w:sz w:val="20"/>
          <w:szCs w:val="20"/>
        </w:rPr>
      </w:pPr>
      <w:r w:rsidRPr="00F96756">
        <w:rPr>
          <w:rFonts w:ascii="Franklin Gothic Book" w:hAnsi="Franklin Gothic Book" w:cs="Arial"/>
          <w:b/>
          <w:bCs/>
          <w:color w:val="000000" w:themeColor="text1"/>
          <w:sz w:val="20"/>
          <w:szCs w:val="20"/>
          <w:u w:val="single"/>
        </w:rPr>
        <w:t>DOKUMENTACJA TECHNICZNA</w:t>
      </w:r>
      <w:r w:rsidRPr="00F96756">
        <w:rPr>
          <w:rFonts w:ascii="Franklin Gothic Book" w:hAnsi="Franklin Gothic Book" w:cs="Arial"/>
          <w:b/>
          <w:bCs/>
          <w:color w:val="000000" w:themeColor="text1"/>
          <w:sz w:val="20"/>
          <w:szCs w:val="20"/>
        </w:rPr>
        <w:t>.</w:t>
      </w:r>
    </w:p>
    <w:p w:rsidR="001D02E9" w:rsidRPr="006B32DF" w:rsidRDefault="001D02E9" w:rsidP="006B32DF">
      <w:pPr>
        <w:pStyle w:val="Akapitzlist"/>
        <w:numPr>
          <w:ilvl w:val="1"/>
          <w:numId w:val="3"/>
        </w:numPr>
        <w:spacing w:after="120" w:line="240" w:lineRule="auto"/>
        <w:ind w:left="425" w:hanging="425"/>
        <w:contextualSpacing w:val="0"/>
        <w:jc w:val="both"/>
        <w:rPr>
          <w:rFonts w:ascii="Franklin Gothic Book" w:hAnsi="Franklin Gothic Book" w:cs="Arial"/>
          <w:bCs/>
          <w:color w:val="000000" w:themeColor="text1"/>
          <w:sz w:val="20"/>
          <w:szCs w:val="20"/>
        </w:rPr>
      </w:pPr>
      <w:r w:rsidRPr="006B32DF">
        <w:rPr>
          <w:rFonts w:ascii="Franklin Gothic Book" w:hAnsi="Franklin Gothic Book" w:cs="Arial"/>
          <w:sz w:val="20"/>
          <w:szCs w:val="20"/>
        </w:rPr>
        <w:t>Dokumentacja powinna być kompletna z punktu widzenia celu jakiemu ma służyć i zawierać wszystkie niezbędne branże.</w:t>
      </w:r>
    </w:p>
    <w:p w:rsidR="001D02E9" w:rsidRPr="00612F51" w:rsidRDefault="001D02E9" w:rsidP="00950C98">
      <w:pPr>
        <w:pStyle w:val="Akapitzlist"/>
        <w:numPr>
          <w:ilvl w:val="1"/>
          <w:numId w:val="40"/>
        </w:numPr>
        <w:spacing w:after="120" w:line="240" w:lineRule="auto"/>
        <w:ind w:left="709" w:hanging="283"/>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bCs/>
          <w:color w:val="000000" w:themeColor="text1"/>
          <w:sz w:val="20"/>
          <w:szCs w:val="20"/>
        </w:rPr>
        <w:t xml:space="preserve">projekt techniczny, </w:t>
      </w:r>
      <w:r w:rsidRPr="00612F51">
        <w:rPr>
          <w:rFonts w:ascii="Franklin Gothic Book" w:hAnsi="Franklin Gothic Book" w:cs="Arial"/>
          <w:sz w:val="20"/>
          <w:szCs w:val="20"/>
        </w:rPr>
        <w:t xml:space="preserve">oraz uzyskanie wymaganych uzgodnień oraz potwierdzeń przez rzeczoznawcę ds. zabezpieczeń przeciwpożarowych- 2 egz. wersji papierowej + 2 x wersja elektroniczna na płytach CD/DVD, </w:t>
      </w:r>
    </w:p>
    <w:p w:rsidR="001D02E9" w:rsidRPr="00F96756" w:rsidRDefault="001D02E9" w:rsidP="00950C98">
      <w:pPr>
        <w:pStyle w:val="Akapitzlist"/>
        <w:numPr>
          <w:ilvl w:val="1"/>
          <w:numId w:val="40"/>
        </w:numPr>
        <w:spacing w:after="120" w:line="240" w:lineRule="auto"/>
        <w:ind w:left="709" w:hanging="283"/>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dokumentacja powykonawcza systemu - techniczna i jakościowa (wersja papierowa 3 egz. oraz wersja elektroniczna na CD/DVD -3 szt. w tym jedna w wersji edytowalnej) oraz uzyskanie wymaganych uzgodnień oraz potwierdzeń przez rzeczoznawcę ds. zabezpieczeń przeciwpożarowych</w:t>
      </w:r>
      <w:r w:rsidRPr="00F96756">
        <w:rPr>
          <w:rFonts w:ascii="Franklin Gothic Book" w:hAnsi="Franklin Gothic Book" w:cs="Arial"/>
          <w:sz w:val="20"/>
          <w:szCs w:val="20"/>
        </w:rPr>
        <w:t>.</w:t>
      </w:r>
    </w:p>
    <w:p w:rsidR="00EA1020" w:rsidRPr="00EA1020" w:rsidRDefault="00EA1020" w:rsidP="00EA1020">
      <w:pPr>
        <w:pStyle w:val="Akapitzlist"/>
        <w:spacing w:after="0" w:line="240" w:lineRule="auto"/>
        <w:contextualSpacing w:val="0"/>
        <w:jc w:val="both"/>
        <w:rPr>
          <w:rFonts w:ascii="Franklin Gothic Book" w:hAnsi="Franklin Gothic Book"/>
          <w:sz w:val="20"/>
          <w:szCs w:val="20"/>
        </w:rPr>
      </w:pPr>
    </w:p>
    <w:p w:rsidR="00EA1020" w:rsidRPr="006B32DF" w:rsidRDefault="00EA1020" w:rsidP="006B32DF">
      <w:pPr>
        <w:pStyle w:val="Akapitzlist"/>
        <w:numPr>
          <w:ilvl w:val="0"/>
          <w:numId w:val="3"/>
        </w:numPr>
        <w:spacing w:after="120" w:line="240" w:lineRule="auto"/>
        <w:contextualSpacing w:val="0"/>
        <w:rPr>
          <w:rFonts w:ascii="Franklin Gothic Book" w:hAnsi="Franklin Gothic Book" w:cs="Arial"/>
          <w:b/>
          <w:bCs/>
          <w:color w:val="000000" w:themeColor="text1"/>
          <w:sz w:val="20"/>
          <w:szCs w:val="20"/>
          <w:u w:val="single"/>
        </w:rPr>
      </w:pPr>
      <w:r w:rsidRPr="006B32DF">
        <w:rPr>
          <w:rFonts w:ascii="Franklin Gothic Book" w:hAnsi="Franklin Gothic Book" w:cs="Arial"/>
          <w:b/>
          <w:bCs/>
          <w:color w:val="000000" w:themeColor="text1"/>
          <w:sz w:val="20"/>
          <w:szCs w:val="20"/>
          <w:u w:val="single"/>
        </w:rPr>
        <w:t>ZAŁOŻENIA I WARUNKI TECHNICZNE DLA PRAWIDŁOWEJ REALIZACJI ZADANIA</w:t>
      </w:r>
    </w:p>
    <w:p w:rsidR="006B32DF" w:rsidRPr="006B32DF" w:rsidRDefault="006B32DF" w:rsidP="006B32DF">
      <w:pPr>
        <w:pStyle w:val="Akapitzlist"/>
        <w:numPr>
          <w:ilvl w:val="1"/>
          <w:numId w:val="3"/>
        </w:numPr>
        <w:suppressAutoHyphens/>
        <w:spacing w:after="120" w:line="240" w:lineRule="auto"/>
        <w:ind w:left="788" w:hanging="431"/>
        <w:contextualSpacing w:val="0"/>
        <w:jc w:val="both"/>
        <w:rPr>
          <w:rFonts w:ascii="Franklin Gothic Book" w:hAnsi="Franklin Gothic Book" w:cs="Arial"/>
          <w:sz w:val="20"/>
          <w:szCs w:val="20"/>
        </w:rPr>
      </w:pPr>
      <w:r w:rsidRPr="006B32DF">
        <w:rPr>
          <w:rFonts w:ascii="Franklin Gothic Book" w:hAnsi="Franklin Gothic Book" w:cs="Arial"/>
          <w:sz w:val="20"/>
          <w:szCs w:val="20"/>
        </w:rPr>
        <w:t xml:space="preserve">Wykonawca prac powinien legitymować się certyfikatem autoryzowanego instalatora systemu Esser oraz </w:t>
      </w:r>
      <w:proofErr w:type="spellStart"/>
      <w:r w:rsidRPr="006B32DF">
        <w:rPr>
          <w:rFonts w:ascii="Franklin Gothic Book" w:hAnsi="Franklin Gothic Book" w:cs="Arial"/>
          <w:sz w:val="20"/>
          <w:szCs w:val="20"/>
        </w:rPr>
        <w:t>effeff</w:t>
      </w:r>
      <w:proofErr w:type="spellEnd"/>
      <w:r w:rsidRPr="006B32DF">
        <w:rPr>
          <w:rFonts w:ascii="Franklin Gothic Book" w:hAnsi="Franklin Gothic Book" w:cs="Arial"/>
          <w:sz w:val="20"/>
          <w:szCs w:val="20"/>
        </w:rPr>
        <w:t>.</w:t>
      </w:r>
    </w:p>
    <w:p w:rsidR="006B32DF" w:rsidRPr="006B32DF" w:rsidRDefault="006B32DF" w:rsidP="006B32DF">
      <w:pPr>
        <w:pStyle w:val="Akapitzlist"/>
        <w:numPr>
          <w:ilvl w:val="1"/>
          <w:numId w:val="3"/>
        </w:numPr>
        <w:suppressAutoHyphens/>
        <w:spacing w:before="120" w:after="0" w:line="240" w:lineRule="auto"/>
        <w:ind w:left="788" w:hanging="431"/>
        <w:contextualSpacing w:val="0"/>
        <w:jc w:val="both"/>
        <w:rPr>
          <w:rFonts w:ascii="Franklin Gothic Book" w:hAnsi="Franklin Gothic Book" w:cs="Arial"/>
          <w:sz w:val="20"/>
          <w:szCs w:val="20"/>
        </w:rPr>
      </w:pPr>
      <w:r w:rsidRPr="006B32DF">
        <w:rPr>
          <w:rFonts w:ascii="Franklin Gothic Book" w:hAnsi="Franklin Gothic Book"/>
          <w:sz w:val="20"/>
          <w:szCs w:val="20"/>
        </w:rPr>
        <w:t xml:space="preserve">Zamawiający udostępni posiadaną dokumentację zainstalowanego systemu sygnalizacji pożaru na bloku nr 5 </w:t>
      </w:r>
    </w:p>
    <w:p w:rsidR="006B32DF" w:rsidRPr="006B32DF" w:rsidRDefault="006B32DF" w:rsidP="006B32DF">
      <w:pPr>
        <w:pStyle w:val="Akapitzlist"/>
        <w:numPr>
          <w:ilvl w:val="1"/>
          <w:numId w:val="3"/>
        </w:numPr>
        <w:suppressAutoHyphens/>
        <w:spacing w:before="120" w:after="0" w:line="240" w:lineRule="auto"/>
        <w:ind w:left="788" w:hanging="431"/>
        <w:contextualSpacing w:val="0"/>
        <w:jc w:val="both"/>
        <w:rPr>
          <w:rFonts w:ascii="Franklin Gothic Book" w:hAnsi="Franklin Gothic Book" w:cs="Arial"/>
          <w:sz w:val="20"/>
          <w:szCs w:val="20"/>
        </w:rPr>
      </w:pPr>
      <w:r w:rsidRPr="006B32DF">
        <w:rPr>
          <w:rFonts w:ascii="Franklin Gothic Book" w:hAnsi="Franklin Gothic Book" w:cs="Arial"/>
          <w:sz w:val="20"/>
          <w:szCs w:val="20"/>
        </w:rPr>
        <w:t>Należy wykonać nowe trasy kablowe dedykowane dla systemu sygnalizacji pożaru.</w:t>
      </w:r>
    </w:p>
    <w:p w:rsidR="006B32DF" w:rsidRPr="006B32DF" w:rsidRDefault="006B32DF" w:rsidP="006B32DF">
      <w:pPr>
        <w:pStyle w:val="Akapitzlist"/>
        <w:numPr>
          <w:ilvl w:val="1"/>
          <w:numId w:val="3"/>
        </w:numPr>
        <w:suppressAutoHyphens/>
        <w:spacing w:before="120" w:after="0" w:line="240" w:lineRule="auto"/>
        <w:ind w:left="788" w:hanging="431"/>
        <w:contextualSpacing w:val="0"/>
        <w:jc w:val="both"/>
        <w:rPr>
          <w:rFonts w:ascii="Franklin Gothic Book" w:hAnsi="Franklin Gothic Book" w:cs="Arial"/>
          <w:sz w:val="20"/>
          <w:szCs w:val="20"/>
        </w:rPr>
      </w:pPr>
      <w:r w:rsidRPr="006B32DF">
        <w:rPr>
          <w:rFonts w:ascii="Franklin Gothic Book" w:hAnsi="Franklin Gothic Book" w:cs="Arial"/>
          <w:sz w:val="20"/>
          <w:szCs w:val="20"/>
        </w:rPr>
        <w:t xml:space="preserve">System musi być zaprojektowany zgodnie z wytycznymi producenta systemu lub jego autoryzowanego przedstawiciela. </w:t>
      </w:r>
    </w:p>
    <w:p w:rsidR="006B32DF" w:rsidRPr="006B32DF" w:rsidRDefault="006B32DF" w:rsidP="006B32DF">
      <w:pPr>
        <w:pStyle w:val="Akapitzlist"/>
        <w:numPr>
          <w:ilvl w:val="1"/>
          <w:numId w:val="3"/>
        </w:numPr>
        <w:suppressAutoHyphens/>
        <w:spacing w:before="120" w:after="0" w:line="240" w:lineRule="auto"/>
        <w:ind w:left="788" w:hanging="431"/>
        <w:contextualSpacing w:val="0"/>
        <w:jc w:val="both"/>
        <w:rPr>
          <w:rFonts w:ascii="Franklin Gothic Book" w:hAnsi="Franklin Gothic Book" w:cs="Arial"/>
          <w:sz w:val="20"/>
          <w:szCs w:val="20"/>
        </w:rPr>
      </w:pPr>
      <w:r w:rsidRPr="006B32DF">
        <w:rPr>
          <w:rFonts w:ascii="Franklin Gothic Book" w:hAnsi="Franklin Gothic Book" w:cs="Arial"/>
          <w:sz w:val="20"/>
          <w:szCs w:val="20"/>
        </w:rPr>
        <w:t>System musi zostać zainstalowany przez firmę posiadającą certyfikat przeszkolenia potwierdzający przeszkolenie w zakresie montażu i serwisu urządzeń systemu wydany przez producenta systemu lub jego autoryzowanego przedstawiciela.</w:t>
      </w:r>
    </w:p>
    <w:p w:rsidR="006B32DF" w:rsidRPr="006B32DF" w:rsidRDefault="006B32DF" w:rsidP="006B32DF">
      <w:pPr>
        <w:pStyle w:val="Akapitzlist"/>
        <w:numPr>
          <w:ilvl w:val="1"/>
          <w:numId w:val="3"/>
        </w:numPr>
        <w:suppressAutoHyphens/>
        <w:spacing w:before="120" w:after="0" w:line="240" w:lineRule="auto"/>
        <w:ind w:left="788" w:hanging="431"/>
        <w:contextualSpacing w:val="0"/>
        <w:jc w:val="both"/>
        <w:rPr>
          <w:rFonts w:ascii="Franklin Gothic Book" w:hAnsi="Franklin Gothic Book" w:cs="Arial"/>
          <w:sz w:val="20"/>
          <w:szCs w:val="20"/>
        </w:rPr>
      </w:pPr>
      <w:r w:rsidRPr="006B32DF">
        <w:rPr>
          <w:rFonts w:ascii="Franklin Gothic Book" w:hAnsi="Franklin Gothic Book"/>
          <w:color w:val="000000" w:themeColor="text1"/>
          <w:sz w:val="20"/>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rsidR="006B32DF" w:rsidRPr="00F96756" w:rsidRDefault="006B32DF" w:rsidP="006B32DF">
      <w:pPr>
        <w:pStyle w:val="Akapitzlist"/>
        <w:numPr>
          <w:ilvl w:val="2"/>
          <w:numId w:val="3"/>
        </w:numPr>
        <w:tabs>
          <w:tab w:val="left" w:pos="426"/>
        </w:tabs>
        <w:suppressAutoHyphens/>
        <w:spacing w:before="120" w:after="0" w:line="240" w:lineRule="auto"/>
        <w:ind w:left="1418" w:hanging="698"/>
        <w:contextualSpacing w:val="0"/>
        <w:jc w:val="both"/>
        <w:rPr>
          <w:rFonts w:ascii="Franklin Gothic Book" w:hAnsi="Franklin Gothic Book" w:cs="Arial"/>
          <w:sz w:val="20"/>
          <w:szCs w:val="20"/>
        </w:rPr>
      </w:pPr>
      <w:r w:rsidRPr="00F96756">
        <w:rPr>
          <w:rFonts w:ascii="Franklin Gothic Book" w:eastAsiaTheme="minorHAnsi" w:hAnsi="Franklin Gothic Book" w:cs="Arial"/>
          <w:sz w:val="20"/>
          <w:szCs w:val="20"/>
        </w:rPr>
        <w:t>materiały, urządzenia i dostawy, jakie mają zastosowanie do robot muszą być nowe, nieużywane</w:t>
      </w:r>
    </w:p>
    <w:p w:rsidR="006B32DF" w:rsidRPr="00F96756" w:rsidRDefault="006B32DF" w:rsidP="006B32DF">
      <w:pPr>
        <w:pStyle w:val="Tekstpodstawowywcity"/>
        <w:numPr>
          <w:ilvl w:val="2"/>
          <w:numId w:val="3"/>
        </w:numPr>
        <w:spacing w:before="120" w:after="0"/>
        <w:ind w:left="1418" w:hanging="698"/>
        <w:jc w:val="both"/>
        <w:rPr>
          <w:rFonts w:ascii="Franklin Gothic Book" w:hAnsi="Franklin Gothic Book"/>
          <w:color w:val="000000" w:themeColor="text1"/>
          <w:szCs w:val="20"/>
        </w:rPr>
      </w:pPr>
      <w:r w:rsidRPr="00F96756">
        <w:rPr>
          <w:rFonts w:ascii="Franklin Gothic Book" w:eastAsiaTheme="minorHAnsi" w:hAnsi="Franklin Gothic Book" w:cs="Arial"/>
          <w:szCs w:val="20"/>
          <w:lang w:eastAsia="en-US"/>
        </w:rPr>
        <w:t>wraz z dostawą należy przekazać DTR-ki, dokumentację dopuszczeniową (certyfikaty, deklaracje).</w:t>
      </w:r>
    </w:p>
    <w:p w:rsidR="006B32DF" w:rsidRPr="006B32DF" w:rsidRDefault="006B32DF" w:rsidP="006B32DF">
      <w:pPr>
        <w:pStyle w:val="Akapitzlist"/>
        <w:numPr>
          <w:ilvl w:val="1"/>
          <w:numId w:val="3"/>
        </w:numPr>
        <w:tabs>
          <w:tab w:val="left" w:pos="426"/>
        </w:tabs>
        <w:suppressAutoHyphens/>
        <w:spacing w:before="120" w:after="0" w:line="240" w:lineRule="auto"/>
        <w:ind w:left="851" w:hanging="494"/>
        <w:contextualSpacing w:val="0"/>
        <w:jc w:val="both"/>
        <w:rPr>
          <w:rFonts w:ascii="Franklin Gothic Book" w:hAnsi="Franklin Gothic Book" w:cs="Arial"/>
          <w:sz w:val="20"/>
          <w:szCs w:val="20"/>
        </w:rPr>
      </w:pPr>
      <w:r w:rsidRPr="006B32DF">
        <w:rPr>
          <w:rFonts w:ascii="Franklin Gothic Book" w:hAnsi="Franklin Gothic Book"/>
          <w:color w:val="000000" w:themeColor="text1"/>
          <w:sz w:val="20"/>
          <w:szCs w:val="20"/>
        </w:rPr>
        <w:t>Złom metali i kabli stanowi własność Zamawiającego i należy go przekazać do magazynu wskazanego przez Zamawiającego. Pozostałe odpady Wykonawca zagospodaruje na swój koszt.</w:t>
      </w:r>
    </w:p>
    <w:p w:rsidR="006B32DF" w:rsidRPr="006B32DF" w:rsidRDefault="006B32DF" w:rsidP="006B32DF">
      <w:pPr>
        <w:pStyle w:val="Akapitzlist"/>
        <w:numPr>
          <w:ilvl w:val="1"/>
          <w:numId w:val="3"/>
        </w:numPr>
        <w:tabs>
          <w:tab w:val="left" w:pos="426"/>
        </w:tabs>
        <w:suppressAutoHyphens/>
        <w:spacing w:before="120" w:after="0" w:line="240" w:lineRule="auto"/>
        <w:ind w:left="851" w:hanging="494"/>
        <w:contextualSpacing w:val="0"/>
        <w:jc w:val="both"/>
        <w:rPr>
          <w:rFonts w:ascii="Franklin Gothic Book" w:hAnsi="Franklin Gothic Book" w:cs="Arial"/>
          <w:sz w:val="20"/>
          <w:szCs w:val="20"/>
        </w:rPr>
      </w:pPr>
      <w:r w:rsidRPr="006B32DF">
        <w:rPr>
          <w:rFonts w:ascii="Franklin Gothic Book" w:hAnsi="Franklin Gothic Book"/>
          <w:color w:val="000000" w:themeColor="text1"/>
          <w:sz w:val="20"/>
          <w:szCs w:val="20"/>
        </w:rPr>
        <w:t>Transport technologiczny materiałów oraz złomu należy do zakresu Wykonawcy, zgodnie z zasadami obowiązującymi na terenie Enea Połaniec S.A.</w:t>
      </w:r>
    </w:p>
    <w:p w:rsidR="006B32DF" w:rsidRPr="006B32DF" w:rsidRDefault="006B32DF" w:rsidP="006B32DF">
      <w:pPr>
        <w:pStyle w:val="Akapitzlist"/>
        <w:tabs>
          <w:tab w:val="left" w:pos="426"/>
        </w:tabs>
        <w:suppressAutoHyphens/>
        <w:spacing w:before="120" w:after="0" w:line="240" w:lineRule="auto"/>
        <w:ind w:left="851"/>
        <w:contextualSpacing w:val="0"/>
        <w:jc w:val="both"/>
        <w:rPr>
          <w:rFonts w:ascii="Franklin Gothic Book" w:hAnsi="Franklin Gothic Book" w:cs="Arial"/>
          <w:sz w:val="20"/>
          <w:szCs w:val="20"/>
        </w:rPr>
      </w:pPr>
    </w:p>
    <w:p w:rsidR="00EA1020" w:rsidRPr="00EA1020" w:rsidRDefault="00EA1020" w:rsidP="00950C98">
      <w:pPr>
        <w:pStyle w:val="Akapitzlist"/>
        <w:numPr>
          <w:ilvl w:val="0"/>
          <w:numId w:val="15"/>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TERMIN WYKONANIA</w:t>
      </w:r>
    </w:p>
    <w:p w:rsidR="00EA1020" w:rsidRPr="009A6B5D" w:rsidRDefault="00EA1020" w:rsidP="00950C98">
      <w:pPr>
        <w:pStyle w:val="Nagwek2"/>
        <w:keepNext w:val="0"/>
        <w:keepLines w:val="0"/>
        <w:numPr>
          <w:ilvl w:val="1"/>
          <w:numId w:val="15"/>
        </w:numPr>
        <w:spacing w:before="0" w:line="240" w:lineRule="auto"/>
        <w:ind w:left="567" w:hanging="567"/>
        <w:rPr>
          <w:rFonts w:ascii="Franklin Gothic Book" w:hAnsi="Franklin Gothic Book" w:cs="Arial"/>
          <w:color w:val="auto"/>
          <w:sz w:val="20"/>
          <w:szCs w:val="20"/>
          <w:lang w:val="pl-PL"/>
        </w:rPr>
      </w:pPr>
      <w:r w:rsidRPr="009A6B5D">
        <w:rPr>
          <w:rFonts w:ascii="Franklin Gothic Book" w:hAnsi="Franklin Gothic Book" w:cs="Arial"/>
          <w:color w:val="auto"/>
          <w:sz w:val="20"/>
          <w:szCs w:val="20"/>
          <w:lang w:val="pl-PL"/>
        </w:rPr>
        <w:t xml:space="preserve">Planowane terminy wykonywania prac: </w:t>
      </w:r>
      <w:r w:rsidR="009A6B5D" w:rsidRPr="002D07DB">
        <w:rPr>
          <w:rFonts w:ascii="Franklin Gothic Book" w:eastAsia="Calibri" w:hAnsi="Franklin Gothic Book" w:cstheme="minorHAnsi"/>
          <w:color w:val="000000" w:themeColor="text1"/>
          <w:sz w:val="20"/>
          <w:szCs w:val="20"/>
          <w:lang w:val="pl-PL"/>
        </w:rPr>
        <w:t>do 6 miesięcy od obustronnego podpisania umowy.</w:t>
      </w:r>
    </w:p>
    <w:p w:rsidR="00E758B5" w:rsidRPr="003B4C59" w:rsidRDefault="00E758B5" w:rsidP="00EA1020">
      <w:pPr>
        <w:rPr>
          <w:rFonts w:ascii="Franklin Gothic Book" w:hAnsi="Franklin Gothic Book"/>
          <w:szCs w:val="20"/>
          <w:lang w:eastAsia="en-US"/>
        </w:rPr>
      </w:pPr>
    </w:p>
    <w:p w:rsidR="00E758B5" w:rsidRPr="00F4397D"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rsidR="00E758B5" w:rsidRPr="000A23E2" w:rsidRDefault="00E758B5" w:rsidP="00950C98">
      <w:pPr>
        <w:pStyle w:val="Akapitzlist"/>
        <w:numPr>
          <w:ilvl w:val="1"/>
          <w:numId w:val="16"/>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z podziałem na:</w:t>
      </w:r>
    </w:p>
    <w:p w:rsidR="00E758B5" w:rsidRPr="003B4C59" w:rsidRDefault="00E758B5" w:rsidP="00950C98">
      <w:pPr>
        <w:pStyle w:val="Akapitzlist"/>
        <w:numPr>
          <w:ilvl w:val="1"/>
          <w:numId w:val="16"/>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rsidR="00E758B5" w:rsidRDefault="00E758B5" w:rsidP="00950C98">
      <w:pPr>
        <w:pStyle w:val="Akapitzlist"/>
        <w:numPr>
          <w:ilvl w:val="1"/>
          <w:numId w:val="1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005384" w:rsidRDefault="00005384" w:rsidP="00EF469B">
      <w:pPr>
        <w:pStyle w:val="Akapitzlist"/>
        <w:spacing w:after="0" w:line="240" w:lineRule="auto"/>
        <w:ind w:left="1922"/>
        <w:contextualSpacing w:val="0"/>
        <w:rPr>
          <w:rFonts w:ascii="Franklin Gothic Book" w:hAnsi="Franklin Gothic Book" w:cs="Arial"/>
          <w:sz w:val="20"/>
          <w:szCs w:val="20"/>
        </w:rPr>
      </w:pPr>
    </w:p>
    <w:p w:rsidR="00A43696" w:rsidRPr="00A43696" w:rsidRDefault="00A43696" w:rsidP="00950C98">
      <w:pPr>
        <w:pStyle w:val="Akapitzlist"/>
        <w:numPr>
          <w:ilvl w:val="1"/>
          <w:numId w:val="16"/>
        </w:numPr>
        <w:spacing w:after="120" w:line="240" w:lineRule="auto"/>
        <w:ind w:left="426" w:hanging="426"/>
        <w:contextualSpacing w:val="0"/>
        <w:rPr>
          <w:rFonts w:ascii="Franklin Gothic Book" w:hAnsi="Franklin Gothic Book" w:cstheme="minorHAnsi"/>
          <w:sz w:val="20"/>
          <w:szCs w:val="20"/>
        </w:rPr>
      </w:pPr>
      <w:r w:rsidRPr="00A43696">
        <w:rPr>
          <w:rFonts w:ascii="Franklin Gothic Book" w:hAnsi="Franklin Gothic Book" w:cstheme="minorHAnsi"/>
          <w:sz w:val="20"/>
          <w:szCs w:val="20"/>
        </w:rPr>
        <w:t>Zamawiający</w:t>
      </w:r>
      <w:r w:rsidRPr="00A43696">
        <w:rPr>
          <w:rStyle w:val="FontStyle23"/>
          <w:rFonts w:ascii="Franklin Gothic Book" w:hAnsi="Franklin Gothic Book" w:cstheme="minorHAnsi"/>
          <w:sz w:val="20"/>
          <w:szCs w:val="20"/>
        </w:rPr>
        <w:t xml:space="preserve"> dopuszcza przesyłanie faktur drogą elektroniczną na adres:</w:t>
      </w:r>
      <w:r w:rsidRPr="00A43696">
        <w:rPr>
          <w:rFonts w:ascii="Franklin Gothic Book" w:hAnsi="Franklin Gothic Book" w:cstheme="minorHAnsi"/>
          <w:sz w:val="20"/>
          <w:szCs w:val="20"/>
        </w:rPr>
        <w:t xml:space="preserve"> </w:t>
      </w:r>
      <w:hyperlink r:id="rId24" w:history="1">
        <w:r w:rsidRPr="00A43696">
          <w:rPr>
            <w:rStyle w:val="Hipercze"/>
            <w:rFonts w:ascii="Franklin Gothic Book" w:hAnsi="Franklin Gothic Book" w:cstheme="minorHAnsi"/>
            <w:sz w:val="20"/>
            <w:szCs w:val="20"/>
            <w:lang w:eastAsia="zh-CN"/>
          </w:rPr>
          <w:t>faktury.elektroniczne@enea.pl</w:t>
        </w:r>
      </w:hyperlink>
      <w:r w:rsidRPr="00A43696">
        <w:rPr>
          <w:rStyle w:val="Hipercze"/>
          <w:rFonts w:ascii="Franklin Gothic Book" w:hAnsi="Franklin Gothic Book" w:cstheme="minorHAnsi"/>
          <w:sz w:val="20"/>
          <w:szCs w:val="20"/>
          <w:lang w:eastAsia="zh-CN"/>
        </w:rPr>
        <w:t xml:space="preserve"> </w:t>
      </w:r>
      <w:r w:rsidRPr="00A43696">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F469B" w:rsidRPr="000A23E2" w:rsidRDefault="00EF469B" w:rsidP="00950C98">
      <w:pPr>
        <w:pStyle w:val="Akapitzlist"/>
        <w:keepNext/>
        <w:numPr>
          <w:ilvl w:val="1"/>
          <w:numId w:val="16"/>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E758B5" w:rsidRPr="003B4C59" w:rsidRDefault="00E758B5" w:rsidP="00950C98">
      <w:pPr>
        <w:keepNext/>
        <w:numPr>
          <w:ilvl w:val="1"/>
          <w:numId w:val="16"/>
        </w:numPr>
        <w:spacing w:after="120"/>
        <w:ind w:left="426" w:hanging="426"/>
        <w:jc w:val="both"/>
        <w:outlineLvl w:val="0"/>
        <w:rPr>
          <w:rFonts w:ascii="Franklin Gothic Book" w:eastAsiaTheme="majorEastAsia" w:hAnsi="Franklin Gothic Book" w:cstheme="minorHAnsi"/>
          <w:szCs w:val="20"/>
        </w:rPr>
      </w:pPr>
      <w:r w:rsidRPr="003B4C59">
        <w:rPr>
          <w:rFonts w:ascii="Franklin Gothic Book" w:eastAsiaTheme="majorEastAsia" w:hAnsi="Franklin Gothic Book" w:cstheme="minorHAnsi"/>
          <w:szCs w:val="20"/>
        </w:rPr>
        <w:t xml:space="preserve">Wynagrodzenie </w:t>
      </w:r>
      <w:r w:rsidR="00E95B8E">
        <w:rPr>
          <w:rFonts w:ascii="Franklin Gothic Book" w:eastAsiaTheme="majorEastAsia" w:hAnsi="Franklin Gothic Book" w:cstheme="minorHAnsi"/>
          <w:szCs w:val="20"/>
        </w:rPr>
        <w:t xml:space="preserve"> w pkt 4.1. </w:t>
      </w:r>
      <w:r w:rsidRPr="003B4C59">
        <w:rPr>
          <w:rFonts w:ascii="Franklin Gothic Book" w:eastAsiaTheme="majorEastAsia" w:hAnsi="Franklin Gothic Book" w:cstheme="minorHAnsi"/>
          <w:szCs w:val="20"/>
        </w:rPr>
        <w:t xml:space="preserve">obejmuje wszystkie koszty wykonania przedmiotu Umowy, w tym koszty sporządzenia i dostarczenia </w:t>
      </w:r>
      <w:r w:rsidRPr="00EA1020">
        <w:rPr>
          <w:rFonts w:ascii="Franklin Gothic Book" w:eastAsiaTheme="majorEastAsia" w:hAnsi="Franklin Gothic Book" w:cstheme="minorHAnsi"/>
          <w:szCs w:val="20"/>
        </w:rPr>
        <w:t xml:space="preserve">dokumentacji, </w:t>
      </w:r>
      <w:r w:rsidRPr="00EA1020">
        <w:rPr>
          <w:rFonts w:ascii="Franklin Gothic Book" w:eastAsiaTheme="majorEastAsia" w:hAnsi="Franklin Gothic Book" w:cstheme="minorHAnsi"/>
          <w:szCs w:val="20"/>
          <w:shd w:val="clear" w:color="auto" w:fill="FFFFFF" w:themeFill="background1"/>
        </w:rPr>
        <w:t xml:space="preserve"> </w:t>
      </w:r>
      <w:r w:rsidR="000A23E2" w:rsidRPr="00EA1020">
        <w:rPr>
          <w:rFonts w:ascii="Franklin Gothic Book" w:eastAsiaTheme="majorEastAsia" w:hAnsi="Franklin Gothic Book" w:cstheme="minorHAnsi"/>
          <w:szCs w:val="20"/>
          <w:shd w:val="clear" w:color="auto" w:fill="FFFFFF" w:themeFill="background1"/>
        </w:rPr>
        <w:t>wykonanie badań kontrolnych i gwarancyjnych oleju</w:t>
      </w:r>
      <w:r w:rsidR="000A23E2">
        <w:rPr>
          <w:rFonts w:ascii="Franklin Gothic Book" w:eastAsiaTheme="majorEastAsia" w:hAnsi="Franklin Gothic Book" w:cstheme="minorHAnsi"/>
          <w:szCs w:val="20"/>
        </w:rPr>
        <w:t xml:space="preserve">, </w:t>
      </w:r>
      <w:r w:rsidRPr="003B4C59">
        <w:rPr>
          <w:rFonts w:ascii="Franklin Gothic Book" w:eastAsiaTheme="majorEastAsia" w:hAnsi="Franklin Gothic Book" w:cstheme="minorHAnsi"/>
          <w:szCs w:val="20"/>
        </w:rPr>
        <w:t>koszty ogólne  i zysk.</w:t>
      </w:r>
    </w:p>
    <w:p w:rsidR="00E758B5" w:rsidRPr="00F4397D" w:rsidRDefault="00E758B5" w:rsidP="00950C98">
      <w:pPr>
        <w:pStyle w:val="Nagwek1"/>
        <w:keepLines w:val="0"/>
        <w:numPr>
          <w:ilvl w:val="0"/>
          <w:numId w:val="16"/>
        </w:numPr>
        <w:spacing w:before="0" w:after="120"/>
        <w:jc w:val="both"/>
        <w:rPr>
          <w:rFonts w:ascii="Franklin Gothic Book" w:hAnsi="Franklin Gothic Book"/>
          <w:b/>
          <w:color w:val="000000" w:themeColor="text1"/>
          <w:sz w:val="20"/>
          <w:szCs w:val="20"/>
          <w:u w:val="single"/>
        </w:rPr>
      </w:pPr>
      <w:r w:rsidRPr="00F4397D">
        <w:rPr>
          <w:rFonts w:ascii="Franklin Gothic Book" w:hAnsi="Franklin Gothic Book"/>
          <w:b/>
          <w:color w:val="000000" w:themeColor="text1"/>
          <w:sz w:val="20"/>
          <w:szCs w:val="20"/>
          <w:u w:val="single"/>
        </w:rPr>
        <w:t xml:space="preserve">ZABEZPIECZENIA FINANSOWE </w:t>
      </w:r>
    </w:p>
    <w:p w:rsidR="00E758B5" w:rsidRPr="00F4397D" w:rsidRDefault="00E758B5" w:rsidP="00950C98">
      <w:pPr>
        <w:pStyle w:val="Nagwek2"/>
        <w:keepNext w:val="0"/>
        <w:keepLines w:val="0"/>
        <w:numPr>
          <w:ilvl w:val="1"/>
          <w:numId w:val="16"/>
        </w:numPr>
        <w:snapToGrid w:val="0"/>
        <w:spacing w:before="0" w:after="120" w:line="240" w:lineRule="auto"/>
        <w:ind w:left="567" w:hanging="567"/>
        <w:jc w:val="both"/>
        <w:rPr>
          <w:rFonts w:ascii="Franklin Gothic Book" w:hAnsi="Franklin Gothic Book" w:cs="Arial"/>
          <w:color w:val="auto"/>
          <w:sz w:val="20"/>
          <w:szCs w:val="20"/>
          <w:lang w:val="pl-PL"/>
        </w:rPr>
      </w:pPr>
      <w:r w:rsidRPr="00F4397D">
        <w:rPr>
          <w:rFonts w:ascii="Franklin Gothic Book" w:hAnsi="Franklin Gothic Book" w:cs="Arial"/>
          <w:color w:val="auto"/>
          <w:sz w:val="20"/>
          <w:szCs w:val="20"/>
          <w:lang w:val="pl-PL"/>
        </w:rPr>
        <w:t>Celem zabezpieczenia roszczeń Zamawiającego na okoliczność niewykonania lub nienależytego  wykonania Umowy Wykonawca złoży Zamawiającemu:</w:t>
      </w:r>
    </w:p>
    <w:p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824B2E" w:rsidRPr="000A23E2" w:rsidRDefault="00824B2E" w:rsidP="00950C98">
      <w:pPr>
        <w:pStyle w:val="Akapitzlist"/>
        <w:numPr>
          <w:ilvl w:val="2"/>
          <w:numId w:val="16"/>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sidR="00A43696">
        <w:rPr>
          <w:rFonts w:ascii="Franklin Gothic Book" w:hAnsi="Franklin Gothic Book" w:cstheme="minorHAnsi"/>
          <w:sz w:val="20"/>
          <w:szCs w:val="20"/>
        </w:rPr>
        <w:t xml:space="preserve">eślonej w pkt. 4.  w wysokości 5 </w:t>
      </w:r>
      <w:r w:rsidRPr="000A23E2">
        <w:rPr>
          <w:rFonts w:ascii="Franklin Gothic Book" w:hAnsi="Franklin Gothic Book" w:cstheme="minorHAnsi"/>
          <w:sz w:val="20"/>
          <w:szCs w:val="20"/>
        </w:rPr>
        <w:t xml:space="preserve">% kwoty Wynagrodzenia umownego brutto (wraz z podatkiem VAT),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824B2E" w:rsidRPr="004E1DA0" w:rsidRDefault="00824B2E" w:rsidP="00950C98">
      <w:pPr>
        <w:pStyle w:val="Akapitzlist"/>
        <w:numPr>
          <w:ilvl w:val="2"/>
          <w:numId w:val="16"/>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 xml:space="preserve">Gwarancję Usunięcia Wad - nieodwołalną, bezwarunkową i płatną na pierwsze żądanie Zamawiającego w formie określonej w pkt. 4.  w wysokości 5 % kwoty Wynagrodzenia umownego brutto (wraz z podatkiem VAT),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Gwarancja Usuwania Wad musi zostać przedłożona Zamawiającemu najpóźniej w d</w:t>
      </w:r>
      <w:r w:rsidR="004E1DA0" w:rsidRPr="004E1DA0">
        <w:rPr>
          <w:rFonts w:ascii="Franklin Gothic Book" w:hAnsi="Franklin Gothic Book" w:cstheme="minorHAnsi"/>
          <w:sz w:val="20"/>
          <w:szCs w:val="20"/>
        </w:rPr>
        <w:t>niu odbioru końcowego</w:t>
      </w:r>
      <w:r w:rsidRPr="004E1DA0">
        <w:rPr>
          <w:rFonts w:ascii="Franklin Gothic Book" w:hAnsi="Franklin Gothic Book" w:cstheme="minorHAnsi"/>
          <w:sz w:val="20"/>
          <w:szCs w:val="20"/>
        </w:rPr>
        <w:t xml:space="preserve">. </w:t>
      </w:r>
    </w:p>
    <w:p w:rsidR="00824B2E" w:rsidRPr="00AA00B4" w:rsidRDefault="00824B2E" w:rsidP="00950C98">
      <w:pPr>
        <w:pStyle w:val="Akapitzlist"/>
        <w:numPr>
          <w:ilvl w:val="1"/>
          <w:numId w:val="1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 poręczenia lub gwarancji będzie wymagał zatwierdzenia przez Zamawiającego.</w:t>
      </w:r>
    </w:p>
    <w:p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rsidR="00E758B5" w:rsidRPr="0038041B" w:rsidRDefault="00E758B5" w:rsidP="00950C98">
      <w:pPr>
        <w:pStyle w:val="Akapitzlist"/>
        <w:numPr>
          <w:ilvl w:val="0"/>
          <w:numId w:val="16"/>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rsidR="007E2519" w:rsidRPr="00E064D8" w:rsidRDefault="007E2519" w:rsidP="00E064D8">
      <w:pPr>
        <w:pStyle w:val="Tekstpodstawowywcity"/>
        <w:numPr>
          <w:ilvl w:val="1"/>
          <w:numId w:val="16"/>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E2519" w:rsidRPr="007E2519" w:rsidRDefault="007E2519" w:rsidP="00950C98">
      <w:pPr>
        <w:pStyle w:val="Tekstpodstawowywcity"/>
        <w:numPr>
          <w:ilvl w:val="1"/>
          <w:numId w:val="16"/>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7E2519" w:rsidRPr="007E2519" w:rsidRDefault="007E2519" w:rsidP="00D60A4F">
      <w:pPr>
        <w:pStyle w:val="Tekstpodstawowywcity"/>
        <w:numPr>
          <w:ilvl w:val="2"/>
          <w:numId w:val="16"/>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Bieżąca współpraca z projektantami, bezzwłoczne udzielanie informacji oraz udział w wizjach lokalnych związanych z realizowanym zadaniem,</w:t>
      </w:r>
    </w:p>
    <w:p w:rsidR="007E2519" w:rsidRPr="007E2519" w:rsidRDefault="007E2519" w:rsidP="00D60A4F">
      <w:pPr>
        <w:pStyle w:val="Tekstpodstawowywcity"/>
        <w:numPr>
          <w:ilvl w:val="2"/>
          <w:numId w:val="16"/>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 i budowlanej,</w:t>
      </w:r>
    </w:p>
    <w:p w:rsidR="007E2519" w:rsidRPr="007E2519" w:rsidRDefault="007E2519" w:rsidP="00D60A4F">
      <w:pPr>
        <w:pStyle w:val="Tekstpodstawowywcity"/>
        <w:numPr>
          <w:ilvl w:val="2"/>
          <w:numId w:val="16"/>
        </w:numPr>
        <w:tabs>
          <w:tab w:val="left" w:pos="142"/>
        </w:tabs>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Konsultowanie proponowanych rozwiązań technicznych,</w:t>
      </w:r>
    </w:p>
    <w:p w:rsidR="007E2519" w:rsidRPr="007E2519" w:rsidRDefault="007E2519" w:rsidP="00950C98">
      <w:pPr>
        <w:pStyle w:val="Tekstpodstawowywcity"/>
        <w:numPr>
          <w:ilvl w:val="0"/>
          <w:numId w:val="16"/>
        </w:numPr>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7E2519" w:rsidRPr="007E2519" w:rsidRDefault="007E2519" w:rsidP="00950C98">
      <w:pPr>
        <w:pStyle w:val="Tekstpodstawowywcity"/>
        <w:numPr>
          <w:ilvl w:val="1"/>
          <w:numId w:val="16"/>
        </w:numPr>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7E2519" w:rsidRPr="007E2519" w:rsidRDefault="007E2519" w:rsidP="00950C98">
      <w:pPr>
        <w:pStyle w:val="Tekstpodstawowywcity"/>
        <w:numPr>
          <w:ilvl w:val="1"/>
          <w:numId w:val="16"/>
        </w:numPr>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rsidR="00005384" w:rsidRPr="00AA00B4" w:rsidRDefault="00005384" w:rsidP="00950C98">
      <w:pPr>
        <w:pStyle w:val="Nagwek1"/>
        <w:keepLines w:val="0"/>
        <w:numPr>
          <w:ilvl w:val="0"/>
          <w:numId w:val="16"/>
        </w:numPr>
        <w:spacing w:before="0" w:after="120"/>
        <w:rPr>
          <w:rFonts w:ascii="Franklin Gothic Book" w:hAnsi="Franklin Gothic Book"/>
          <w:b/>
          <w:color w:val="auto"/>
          <w:sz w:val="20"/>
          <w:szCs w:val="20"/>
          <w:u w:val="single"/>
        </w:rPr>
      </w:pPr>
      <w:r w:rsidRPr="00AA00B4">
        <w:rPr>
          <w:rFonts w:ascii="Franklin Gothic Book" w:hAnsi="Franklin Gothic Book"/>
          <w:b/>
          <w:color w:val="auto"/>
          <w:sz w:val="20"/>
          <w:szCs w:val="20"/>
          <w:u w:val="single"/>
        </w:rPr>
        <w:t>PRAWA AUTORSKIE</w:t>
      </w:r>
    </w:p>
    <w:p w:rsidR="002A153E" w:rsidRPr="00AA00B4" w:rsidRDefault="002A153E" w:rsidP="00950C98">
      <w:pPr>
        <w:pStyle w:val="Tekstpodstawowy"/>
        <w:numPr>
          <w:ilvl w:val="1"/>
          <w:numId w:val="16"/>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005384" w:rsidRPr="00AA00B4" w:rsidRDefault="00005384" w:rsidP="00950C98">
      <w:pPr>
        <w:pStyle w:val="Akapitzlist"/>
        <w:numPr>
          <w:ilvl w:val="2"/>
          <w:numId w:val="16"/>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005384" w:rsidRPr="00AA00B4" w:rsidRDefault="00005384" w:rsidP="00950C98">
      <w:pPr>
        <w:pStyle w:val="Akapitzlist"/>
        <w:numPr>
          <w:ilvl w:val="2"/>
          <w:numId w:val="16"/>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Wynagrodzenie za przeniesienie autorskich praw majątkowych oraz wynagrodzenie za prawo do wyrażania zgody na wykonywanie praw zależnych zostało uwzględnione w  Wynagrodzeniu określonym w pkt 4.1.</w:t>
      </w:r>
    </w:p>
    <w:p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lastRenderedPageBreak/>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E758B5" w:rsidRPr="00AA00B4"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758B5" w:rsidRPr="00E758B5" w:rsidRDefault="00E758B5" w:rsidP="00950C98">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A43696" w:rsidRPr="00A43696" w:rsidRDefault="00A43696" w:rsidP="00A43696">
      <w:pPr>
        <w:pStyle w:val="Akapitzlist"/>
        <w:spacing w:after="120"/>
        <w:ind w:left="0"/>
        <w:rPr>
          <w:rStyle w:val="Hipercze"/>
          <w:rFonts w:ascii="Franklin Gothic Book" w:hAnsi="Franklin Gothic Book" w:cs="Arial"/>
          <w:sz w:val="20"/>
          <w:szCs w:val="20"/>
        </w:rPr>
      </w:pPr>
      <w:r w:rsidRPr="00E064D8">
        <w:rPr>
          <w:rFonts w:ascii="Franklin Gothic Book" w:hAnsi="Franklin Gothic Book"/>
          <w:b/>
          <w:sz w:val="20"/>
          <w:szCs w:val="20"/>
        </w:rPr>
        <w:t>Kazimierz Sumara</w:t>
      </w:r>
      <w:r w:rsidRPr="00E064D8">
        <w:rPr>
          <w:rFonts w:ascii="Franklin Gothic Book" w:hAnsi="Franklin Gothic Book"/>
          <w:sz w:val="20"/>
          <w:szCs w:val="20"/>
        </w:rPr>
        <w:t xml:space="preserve"> - Specjalista Automatyk, </w:t>
      </w:r>
      <w:r w:rsidRPr="00E064D8">
        <w:rPr>
          <w:rFonts w:ascii="Franklin Gothic Book" w:hAnsi="Franklin Gothic Book" w:cs="Arial"/>
          <w:sz w:val="20"/>
          <w:szCs w:val="20"/>
        </w:rPr>
        <w:t xml:space="preserve">tel.: +48 15 865 </w:t>
      </w:r>
      <w:r w:rsidRPr="00E064D8">
        <w:rPr>
          <w:rFonts w:ascii="Franklin Gothic Book" w:hAnsi="Franklin Gothic Book"/>
          <w:sz w:val="20"/>
          <w:szCs w:val="20"/>
        </w:rPr>
        <w:t>69 61 , mobil. 609</w:t>
      </w:r>
      <w:r w:rsidR="00427FA7">
        <w:rPr>
          <w:rFonts w:ascii="Franklin Gothic Book" w:hAnsi="Franklin Gothic Book"/>
          <w:sz w:val="20"/>
          <w:szCs w:val="20"/>
        </w:rPr>
        <w:t> </w:t>
      </w:r>
      <w:r w:rsidRPr="00E064D8">
        <w:rPr>
          <w:rFonts w:ascii="Franklin Gothic Book" w:hAnsi="Franklin Gothic Book"/>
          <w:sz w:val="20"/>
          <w:szCs w:val="20"/>
        </w:rPr>
        <w:t>130</w:t>
      </w:r>
      <w:r w:rsidR="00427FA7">
        <w:rPr>
          <w:rFonts w:ascii="Franklin Gothic Book" w:hAnsi="Franklin Gothic Book"/>
          <w:sz w:val="20"/>
          <w:szCs w:val="20"/>
        </w:rPr>
        <w:t xml:space="preserve"> </w:t>
      </w:r>
      <w:r w:rsidRPr="00E064D8">
        <w:rPr>
          <w:rFonts w:ascii="Franklin Gothic Book" w:hAnsi="Franklin Gothic Book"/>
          <w:sz w:val="20"/>
          <w:szCs w:val="20"/>
        </w:rPr>
        <w:t xml:space="preserve">677; </w:t>
      </w:r>
      <w:r w:rsidRPr="00E064D8">
        <w:rPr>
          <w:rFonts w:ascii="Franklin Gothic Book" w:hAnsi="Franklin Gothic Book" w:cs="Arial"/>
          <w:sz w:val="20"/>
          <w:szCs w:val="20"/>
        </w:rPr>
        <w:t xml:space="preserve">e-mail: </w:t>
      </w:r>
      <w:r w:rsidRPr="00A43696">
        <w:rPr>
          <w:rFonts w:ascii="Franklin Gothic Book" w:hAnsi="Franklin Gothic Book" w:cs="Arial"/>
          <w:color w:val="0000FF"/>
          <w:sz w:val="20"/>
          <w:szCs w:val="20"/>
          <w:u w:val="single"/>
        </w:rPr>
        <w:t>kazimierz.sumara</w:t>
      </w:r>
      <w:hyperlink r:id="rId25" w:history="1">
        <w:r w:rsidRPr="00A43696">
          <w:rPr>
            <w:rStyle w:val="Hipercze"/>
            <w:rFonts w:ascii="Franklin Gothic Book" w:hAnsi="Franklin Gothic Book" w:cs="Arial"/>
            <w:sz w:val="20"/>
            <w:szCs w:val="20"/>
          </w:rPr>
          <w:t>@enea.pl</w:t>
        </w:r>
      </w:hyperlink>
      <w:r w:rsidRPr="00A43696">
        <w:rPr>
          <w:rStyle w:val="Hipercze"/>
          <w:rFonts w:ascii="Franklin Gothic Book" w:hAnsi="Franklin Gothic Book" w:cs="Arial"/>
          <w:sz w:val="20"/>
          <w:szCs w:val="20"/>
        </w:rPr>
        <w:t xml:space="preserve">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758B5" w:rsidRPr="00E758B5" w:rsidRDefault="00E758B5" w:rsidP="00950C98">
      <w:pPr>
        <w:pStyle w:val="Akapitzlist"/>
        <w:numPr>
          <w:ilvl w:val="1"/>
          <w:numId w:val="16"/>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758B5" w:rsidRPr="00AA00B4"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758B5" w:rsidRPr="00E758B5" w:rsidRDefault="00E758B5" w:rsidP="00950C98">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2D07DB">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sidR="00A27557">
        <w:rPr>
          <w:rFonts w:ascii="Franklin Gothic Book" w:hAnsi="Franklin Gothic Book" w:cs="Arial"/>
          <w:szCs w:val="20"/>
        </w:rPr>
        <w:t xml:space="preserve">u  12 godzin od zgłoszenia wady </w:t>
      </w:r>
      <w:r w:rsidR="00A27557" w:rsidRPr="00F052E1">
        <w:rPr>
          <w:rFonts w:ascii="Franklin Gothic Book" w:hAnsi="Franklin Gothic Book" w:cs="Arial"/>
          <w:szCs w:val="20"/>
        </w:rPr>
        <w:t>oraz przeprowadzanie (ra</w:t>
      </w:r>
      <w:r w:rsidR="00E064D8" w:rsidRPr="00F052E1">
        <w:rPr>
          <w:rFonts w:ascii="Franklin Gothic Book" w:hAnsi="Franklin Gothic Book" w:cs="Arial"/>
          <w:szCs w:val="20"/>
        </w:rPr>
        <w:t>z w roku) przeglądów instalacji potwierdzonych raportami</w:t>
      </w:r>
      <w:r w:rsidR="00D739F2" w:rsidRPr="00F052E1">
        <w:rPr>
          <w:rFonts w:ascii="Franklin Gothic Book" w:hAnsi="Franklin Gothic Book" w:cs="Arial"/>
          <w:szCs w:val="20"/>
        </w:rPr>
        <w:t>.</w:t>
      </w:r>
      <w:r w:rsidR="00A27557" w:rsidRPr="00F052E1">
        <w:rPr>
          <w:rFonts w:ascii="Franklin Gothic Book" w:hAnsi="Franklin Gothic Book" w:cs="Arial"/>
          <w:szCs w:val="20"/>
        </w:rPr>
        <w:t xml:space="preserve"> </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rsidR="00FB3A31" w:rsidRDefault="00FB3A31" w:rsidP="00FB3A31">
      <w:pPr>
        <w:spacing w:after="160" w:line="259" w:lineRule="auto"/>
        <w:rPr>
          <w:rFonts w:ascii="Franklin Gothic Book" w:hAnsi="Franklin Gothic Book" w:cs="Arial"/>
          <w:szCs w:val="20"/>
        </w:rPr>
      </w:pPr>
      <w:r w:rsidRPr="00E758B5">
        <w:rPr>
          <w:rFonts w:ascii="Franklin Gothic Book" w:hAnsi="Franklin Gothic Book" w:cs="Arial"/>
          <w:szCs w:val="20"/>
        </w:rPr>
        <w:t>zdarzenia.”</w:t>
      </w:r>
    </w:p>
    <w:p w:rsidR="00FB3A31" w:rsidRPr="00E758B5" w:rsidRDefault="00FB3A31" w:rsidP="00FB3A31">
      <w:pPr>
        <w:spacing w:after="160" w:line="259" w:lineRule="auto"/>
        <w:rPr>
          <w:rFonts w:ascii="Franklin Gothic Book" w:hAnsi="Franklin Gothic Book" w:cs="Arial"/>
          <w:szCs w:val="20"/>
        </w:rPr>
      </w:pPr>
    </w:p>
    <w:p w:rsidR="00FB3A31" w:rsidRDefault="00FB3A31"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50C98">
      <w:pPr>
        <w:pStyle w:val="Akapitzlist"/>
        <w:numPr>
          <w:ilvl w:val="1"/>
          <w:numId w:val="1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rsidR="00FB3A31" w:rsidRPr="007F0FFD" w:rsidRDefault="00FB3A31" w:rsidP="00950C98">
      <w:pPr>
        <w:pStyle w:val="Nagwek2"/>
        <w:keepNext w:val="0"/>
        <w:keepLines w:val="0"/>
        <w:numPr>
          <w:ilvl w:val="0"/>
          <w:numId w:val="28"/>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rsidR="00FB3A31" w:rsidRPr="007F0FFD" w:rsidRDefault="00FB3A31" w:rsidP="00950C98">
      <w:pPr>
        <w:pStyle w:val="Nagwek2"/>
        <w:keepNext w:val="0"/>
        <w:keepLines w:val="0"/>
        <w:numPr>
          <w:ilvl w:val="0"/>
          <w:numId w:val="28"/>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FB3A31" w:rsidRDefault="00FB3A31" w:rsidP="00950C98">
      <w:pPr>
        <w:pStyle w:val="Akapitzlist"/>
        <w:numPr>
          <w:ilvl w:val="1"/>
          <w:numId w:val="1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FB3A31" w:rsidRPr="007F0FFD" w:rsidRDefault="00FB3A31" w:rsidP="00950C98">
      <w:pPr>
        <w:pStyle w:val="Akapitzlist"/>
        <w:numPr>
          <w:ilvl w:val="1"/>
          <w:numId w:val="1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FB3A31" w:rsidRPr="007F0FFD" w:rsidRDefault="00FB3A31" w:rsidP="00950C98">
      <w:pPr>
        <w:pStyle w:val="Nagwek3"/>
        <w:keepNext w:val="0"/>
        <w:keepLines w:val="0"/>
        <w:numPr>
          <w:ilvl w:val="0"/>
          <w:numId w:val="28"/>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lastRenderedPageBreak/>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rsidR="00FB3A31" w:rsidRPr="00FB3A31" w:rsidRDefault="00FB3A31" w:rsidP="00950C98">
      <w:pPr>
        <w:pStyle w:val="Nagwek3"/>
        <w:keepNext w:val="0"/>
        <w:keepLines w:val="0"/>
        <w:numPr>
          <w:ilvl w:val="0"/>
          <w:numId w:val="28"/>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E758B5" w:rsidRPr="00AA00B4"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758B5" w:rsidRPr="00E758B5" w:rsidRDefault="00E758B5" w:rsidP="00950C98">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758B5" w:rsidRPr="00E758B5" w:rsidRDefault="00E758B5" w:rsidP="00950C98">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758B5" w:rsidRPr="00E758B5" w:rsidRDefault="00E758B5" w:rsidP="00950C98">
      <w:pPr>
        <w:pStyle w:val="Akapitzlist"/>
        <w:numPr>
          <w:ilvl w:val="2"/>
          <w:numId w:val="16"/>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758B5" w:rsidRPr="00AA00B4"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758B5" w:rsidRPr="00E758B5" w:rsidRDefault="00E758B5" w:rsidP="00950C98">
      <w:pPr>
        <w:pStyle w:val="Akapitzlist"/>
        <w:numPr>
          <w:ilvl w:val="1"/>
          <w:numId w:val="1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758B5" w:rsidRPr="00E758B5" w:rsidRDefault="00E758B5" w:rsidP="00950C98">
      <w:pPr>
        <w:pStyle w:val="Akapitzlist"/>
        <w:numPr>
          <w:ilvl w:val="2"/>
          <w:numId w:val="1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4</w:t>
      </w:r>
      <w:r w:rsidR="00FB3A31" w:rsidRPr="00CA3B37">
        <w:rPr>
          <w:rFonts w:ascii="Franklin Gothic Book" w:hAnsi="Franklin Gothic Book" w:cs="Arial"/>
          <w:sz w:val="20"/>
          <w:szCs w:val="20"/>
          <w:u w:val="single"/>
        </w:rPr>
        <w:t>.2.</w:t>
      </w:r>
      <w:r w:rsidRPr="00E758B5">
        <w:rPr>
          <w:rFonts w:ascii="Franklin Gothic Book" w:hAnsi="Franklin Gothic Book" w:cs="Arial"/>
          <w:sz w:val="20"/>
          <w:szCs w:val="20"/>
        </w:rPr>
        <w:t>.</w:t>
      </w:r>
    </w:p>
    <w:p w:rsidR="00E758B5" w:rsidRPr="00E758B5" w:rsidRDefault="00E758B5" w:rsidP="00950C98">
      <w:pPr>
        <w:pStyle w:val="Akapitzlist"/>
        <w:numPr>
          <w:ilvl w:val="2"/>
          <w:numId w:val="1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758B5" w:rsidRPr="00E758B5" w:rsidRDefault="00E758B5" w:rsidP="00950C98">
      <w:pPr>
        <w:pStyle w:val="Akapitzlist"/>
        <w:numPr>
          <w:ilvl w:val="1"/>
          <w:numId w:val="1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758B5" w:rsidRPr="00E758B5" w:rsidRDefault="00E758B5" w:rsidP="00950C98">
      <w:pPr>
        <w:pStyle w:val="Akapitzlist"/>
        <w:numPr>
          <w:ilvl w:val="1"/>
          <w:numId w:val="1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FB3A31" w:rsidRPr="008B20DD" w:rsidRDefault="00FB3A31" w:rsidP="00950C98">
      <w:pPr>
        <w:pStyle w:val="Akapitzlist"/>
        <w:numPr>
          <w:ilvl w:val="1"/>
          <w:numId w:val="16"/>
        </w:numPr>
        <w:spacing w:after="120" w:line="240" w:lineRule="auto"/>
        <w:ind w:left="993" w:hanging="709"/>
        <w:contextualSpacing w:val="0"/>
        <w:jc w:val="both"/>
        <w:rPr>
          <w:rFonts w:ascii="Franklin Gothic Book" w:hAnsi="Franklin Gothic Book" w:cs="Calibri"/>
          <w:color w:val="000000" w:themeColor="text1"/>
          <w:sz w:val="20"/>
          <w:szCs w:val="20"/>
        </w:rPr>
      </w:pPr>
      <w:r w:rsidRPr="008B20DD">
        <w:rPr>
          <w:rFonts w:ascii="Franklin Gothic Book" w:hAnsi="Franklin Gothic Book" w:cs="Calibri"/>
          <w:color w:val="000000" w:themeColor="text1"/>
          <w:sz w:val="20"/>
          <w:szCs w:val="20"/>
        </w:rPr>
        <w:t>Integralną częścią umowy jest klauzula „informacje chronione” stanowiąca załącznik  do umowy.</w:t>
      </w:r>
    </w:p>
    <w:p w:rsidR="0029231A" w:rsidRPr="00500069" w:rsidRDefault="0029231A" w:rsidP="00950C98">
      <w:pPr>
        <w:pStyle w:val="Akapitzlist"/>
        <w:numPr>
          <w:ilvl w:val="1"/>
          <w:numId w:val="16"/>
        </w:numPr>
        <w:spacing w:after="120" w:line="240" w:lineRule="auto"/>
        <w:ind w:left="993" w:hanging="709"/>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Integralną częścią umowy</w:t>
      </w:r>
      <w:r w:rsidRPr="00FB70ED">
        <w:rPr>
          <w:rFonts w:ascii="Franklin Gothic Book" w:hAnsi="Franklin Gothic Book" w:cs="Calibri"/>
          <w:color w:val="000000"/>
          <w:sz w:val="20"/>
          <w:szCs w:val="20"/>
        </w:rPr>
        <w:t xml:space="preserve"> jest klauzula informacyjna wynikająca z obowiązku informacyjnego Administratora</w:t>
      </w:r>
      <w:r>
        <w:rPr>
          <w:rFonts w:ascii="Franklin Gothic Book" w:hAnsi="Franklin Gothic Book" w:cs="Calibri"/>
          <w:color w:val="000000"/>
          <w:sz w:val="20"/>
          <w:szCs w:val="20"/>
        </w:rPr>
        <w:t xml:space="preserve"> (Enea Połaniec S.A.)</w:t>
      </w:r>
      <w:r w:rsidRPr="00FB70ED">
        <w:rPr>
          <w:rFonts w:ascii="Franklin Gothic Book" w:hAnsi="Franklin Gothic Book" w:cs="Calibri"/>
          <w:color w:val="000000"/>
          <w:sz w:val="20"/>
          <w:szCs w:val="20"/>
        </w:rPr>
        <w:t>.</w:t>
      </w:r>
    </w:p>
    <w:p w:rsidR="00E758B5" w:rsidRPr="00E758B5" w:rsidRDefault="00E758B5" w:rsidP="00950C98">
      <w:pPr>
        <w:pStyle w:val="Akapitzlist"/>
        <w:numPr>
          <w:ilvl w:val="1"/>
          <w:numId w:val="16"/>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rsidR="00E758B5" w:rsidRPr="009753D3" w:rsidRDefault="00E758B5" w:rsidP="00E758B5">
      <w:pPr>
        <w:spacing w:after="120"/>
        <w:jc w:val="center"/>
        <w:rPr>
          <w:rFonts w:ascii="Calibri" w:hAnsi="Calibri" w:cs="Calibri"/>
          <w:b/>
          <w:sz w:val="22"/>
          <w:szCs w:val="22"/>
        </w:rPr>
      </w:pPr>
    </w:p>
    <w:p w:rsidR="00FB3A31" w:rsidRDefault="00FB3A31" w:rsidP="00A15ECD">
      <w:pPr>
        <w:jc w:val="right"/>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FB3A31" w:rsidRDefault="00FB3A31" w:rsidP="00FB3A31">
      <w:pPr>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w:t>
      </w:r>
      <w:r w:rsidR="00427FA7">
        <w:rPr>
          <w:rFonts w:ascii="Franklin Gothic Book" w:hAnsi="Franklin Gothic Book" w:cs="Calibri"/>
          <w:szCs w:val="20"/>
        </w:rPr>
        <w:t>y nr NZ/C</w:t>
      </w:r>
      <w:r>
        <w:rPr>
          <w:rFonts w:ascii="Franklin Gothic Book" w:hAnsi="Franklin Gothic Book" w:cs="Calibri"/>
          <w:szCs w:val="20"/>
        </w:rPr>
        <w:t>/…..…../……………….../2019</w:t>
      </w:r>
      <w:r w:rsidRPr="00933462">
        <w:rPr>
          <w:rFonts w:ascii="Franklin Gothic Book" w:hAnsi="Franklin Gothic Book" w:cs="Calibri"/>
          <w:szCs w:val="20"/>
        </w:rPr>
        <w:t>/……………………………../3113</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FB3A31">
      <w:pPr>
        <w:pStyle w:val="Akapitzlist"/>
        <w:numPr>
          <w:ilvl w:val="0"/>
          <w:numId w:val="8"/>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FB3A31">
      <w:pPr>
        <w:pStyle w:val="Akapitzlist"/>
        <w:numPr>
          <w:ilvl w:val="0"/>
          <w:numId w:val="9"/>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 xml:space="preserve">, </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7"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w:t>
      </w:r>
    </w:p>
    <w:p w:rsidR="00FB3A31" w:rsidRPr="00F70814" w:rsidRDefault="00FB3A31" w:rsidP="00FB3A31">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FB3A31" w:rsidRDefault="00FB3A31" w:rsidP="00FB3A31"/>
    <w:p w:rsidR="00FB3A31" w:rsidRDefault="00FB3A31" w:rsidP="00FB3A31"/>
    <w:p w:rsidR="00FB3A31" w:rsidRDefault="00FB3A31" w:rsidP="00FB3A31"/>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427FA7">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950C98">
      <w:pPr>
        <w:pStyle w:val="Akapitzlist"/>
        <w:numPr>
          <w:ilvl w:val="0"/>
          <w:numId w:val="3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950C98">
      <w:pPr>
        <w:pStyle w:val="Akapitzlist"/>
        <w:numPr>
          <w:ilvl w:val="1"/>
          <w:numId w:val="3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950C98">
      <w:pPr>
        <w:pStyle w:val="Akapitzlist"/>
        <w:numPr>
          <w:ilvl w:val="2"/>
          <w:numId w:val="3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950C98">
      <w:pPr>
        <w:pStyle w:val="Akapitzlist"/>
        <w:numPr>
          <w:ilvl w:val="2"/>
          <w:numId w:val="3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950C98">
      <w:pPr>
        <w:pStyle w:val="Akapitzlist"/>
        <w:numPr>
          <w:ilvl w:val="1"/>
          <w:numId w:val="3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950C98">
      <w:pPr>
        <w:pStyle w:val="Akapitzlist"/>
        <w:numPr>
          <w:ilvl w:val="1"/>
          <w:numId w:val="3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950C98">
      <w:pPr>
        <w:pStyle w:val="Akapitzlist"/>
        <w:numPr>
          <w:ilvl w:val="1"/>
          <w:numId w:val="3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950C98">
      <w:pPr>
        <w:pStyle w:val="Akapitzlist"/>
        <w:numPr>
          <w:ilvl w:val="2"/>
          <w:numId w:val="3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FB3A31" w:rsidRPr="004B3239" w:rsidRDefault="00FB3A31" w:rsidP="00950C98">
      <w:pPr>
        <w:pStyle w:val="Akapitzlist"/>
        <w:numPr>
          <w:ilvl w:val="2"/>
          <w:numId w:val="3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FB3A31" w:rsidRPr="004B3239" w:rsidRDefault="00FB3A31" w:rsidP="00FB3A31">
      <w:pPr>
        <w:spacing w:after="120"/>
        <w:rPr>
          <w:rFonts w:ascii="Franklin Gothic Book" w:hAnsi="Franklin Gothic Book"/>
          <w:szCs w:val="20"/>
        </w:rPr>
      </w:pPr>
    </w:p>
    <w:p w:rsidR="00FB3A31" w:rsidRPr="004B3239" w:rsidRDefault="00FB3A31" w:rsidP="00FB3A31">
      <w:pPr>
        <w:rPr>
          <w:szCs w:val="20"/>
        </w:rPr>
      </w:pPr>
    </w:p>
    <w:p w:rsidR="0029231A" w:rsidRDefault="0029231A" w:rsidP="0029231A"/>
    <w:p w:rsidR="00E758B5" w:rsidRDefault="00E758B5" w:rsidP="00431BBD">
      <w:pPr>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427FA7">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431BBD" w:rsidRDefault="00431BBD" w:rsidP="005A0C47">
      <w:pPr>
        <w:rPr>
          <w:rFonts w:ascii="Franklin Gothic Book" w:hAnsi="Franklin Gothic Book" w:cs="Helvetica"/>
          <w:b/>
          <w:color w:val="333333"/>
          <w:szCs w:val="20"/>
        </w:rPr>
      </w:pPr>
    </w:p>
    <w:p w:rsidR="00431BBD" w:rsidRDefault="00431BBD"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5C230B" w:rsidRDefault="005C230B" w:rsidP="005A0C47">
      <w:pPr>
        <w:rPr>
          <w:rFonts w:ascii="Franklin Gothic Book" w:hAnsi="Franklin Gothic Book" w:cs="Helvetica"/>
          <w:b/>
          <w:color w:val="333333"/>
          <w:szCs w:val="20"/>
        </w:rPr>
      </w:pPr>
    </w:p>
    <w:p w:rsidR="005C230B" w:rsidRDefault="005C230B"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69621C">
      <w:footerReference w:type="default" r:id="rId3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5A" w:rsidRDefault="00160E5A" w:rsidP="00C715D2">
      <w:r>
        <w:separator/>
      </w:r>
    </w:p>
  </w:endnote>
  <w:endnote w:type="continuationSeparator" w:id="0">
    <w:p w:rsidR="00160E5A" w:rsidRDefault="00160E5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D739F2" w:rsidRPr="00E43683" w:rsidRDefault="00D739F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6D4288">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6D4288">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p>
        </w:sdtContent>
      </w:sdt>
    </w:sdtContent>
  </w:sdt>
  <w:p w:rsidR="00D739F2" w:rsidRDefault="00D739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5A" w:rsidRDefault="00160E5A" w:rsidP="00C715D2">
      <w:r>
        <w:separator/>
      </w:r>
    </w:p>
  </w:footnote>
  <w:footnote w:type="continuationSeparator" w:id="0">
    <w:p w:rsidR="00160E5A" w:rsidRDefault="00160E5A"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C5CBB"/>
    <w:multiLevelType w:val="hybridMultilevel"/>
    <w:tmpl w:val="4628FD9A"/>
    <w:lvl w:ilvl="0" w:tplc="84E01DD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 w15:restartNumberingAfterBreak="0">
    <w:nsid w:val="1C3431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DEA3056"/>
    <w:multiLevelType w:val="hybridMultilevel"/>
    <w:tmpl w:val="23FA7284"/>
    <w:lvl w:ilvl="0" w:tplc="BBBA4D44">
      <w:start w:val="1"/>
      <w:numFmt w:val="decimal"/>
      <w:lvlText w:val="%1."/>
      <w:lvlJc w:val="left"/>
      <w:pPr>
        <w:ind w:left="644" w:hanging="360"/>
      </w:pPr>
      <w:rPr>
        <w:rFonts w:ascii="Franklin Gothic Book" w:eastAsia="Calibri" w:hAnsi="Franklin Gothic Book" w:cs="Arial"/>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6" w15:restartNumberingAfterBreak="0">
    <w:nsid w:val="415804C4"/>
    <w:multiLevelType w:val="multilevel"/>
    <w:tmpl w:val="0FDCA950"/>
    <w:lvl w:ilvl="0">
      <w:start w:val="1"/>
      <w:numFmt w:val="decimal"/>
      <w:lvlText w:val="%1."/>
      <w:lvlJc w:val="left"/>
      <w:pPr>
        <w:ind w:left="660" w:hanging="660"/>
      </w:pPr>
      <w:rPr>
        <w:rFonts w:hint="default"/>
        <w:color w:val="auto"/>
        <w:sz w:val="20"/>
      </w:rPr>
    </w:lvl>
    <w:lvl w:ilvl="1">
      <w:start w:val="2"/>
      <w:numFmt w:val="decimal"/>
      <w:lvlText w:val="%1.%2."/>
      <w:lvlJc w:val="left"/>
      <w:pPr>
        <w:ind w:left="1356" w:hanging="720"/>
      </w:pPr>
      <w:rPr>
        <w:rFonts w:hint="default"/>
        <w:color w:val="auto"/>
        <w:sz w:val="20"/>
      </w:rPr>
    </w:lvl>
    <w:lvl w:ilvl="2">
      <w:start w:val="1"/>
      <w:numFmt w:val="decimal"/>
      <w:lvlText w:val="%1.%2.%3."/>
      <w:lvlJc w:val="left"/>
      <w:pPr>
        <w:ind w:left="1992" w:hanging="720"/>
      </w:pPr>
      <w:rPr>
        <w:rFonts w:hint="default"/>
        <w:color w:val="auto"/>
        <w:sz w:val="20"/>
      </w:rPr>
    </w:lvl>
    <w:lvl w:ilvl="3">
      <w:start w:val="1"/>
      <w:numFmt w:val="decimal"/>
      <w:lvlText w:val="%1.%2.%3.%4."/>
      <w:lvlJc w:val="left"/>
      <w:pPr>
        <w:ind w:left="2988" w:hanging="1080"/>
      </w:pPr>
      <w:rPr>
        <w:rFonts w:hint="default"/>
        <w:color w:val="auto"/>
        <w:sz w:val="20"/>
      </w:rPr>
    </w:lvl>
    <w:lvl w:ilvl="4">
      <w:start w:val="1"/>
      <w:numFmt w:val="decimal"/>
      <w:lvlText w:val="%1.%2.%3.%4.%5."/>
      <w:lvlJc w:val="left"/>
      <w:pPr>
        <w:ind w:left="3624" w:hanging="1080"/>
      </w:pPr>
      <w:rPr>
        <w:rFonts w:hint="default"/>
        <w:color w:val="auto"/>
        <w:sz w:val="20"/>
      </w:rPr>
    </w:lvl>
    <w:lvl w:ilvl="5">
      <w:start w:val="1"/>
      <w:numFmt w:val="decimal"/>
      <w:lvlText w:val="%1.%2.%3.%4.%5.%6."/>
      <w:lvlJc w:val="left"/>
      <w:pPr>
        <w:ind w:left="4620" w:hanging="1440"/>
      </w:pPr>
      <w:rPr>
        <w:rFonts w:hint="default"/>
        <w:color w:val="auto"/>
        <w:sz w:val="20"/>
      </w:rPr>
    </w:lvl>
    <w:lvl w:ilvl="6">
      <w:start w:val="1"/>
      <w:numFmt w:val="decimal"/>
      <w:lvlText w:val="%1.%2.%3.%4.%5.%6.%7."/>
      <w:lvlJc w:val="left"/>
      <w:pPr>
        <w:ind w:left="5256" w:hanging="1440"/>
      </w:pPr>
      <w:rPr>
        <w:rFonts w:hint="default"/>
        <w:color w:val="auto"/>
        <w:sz w:val="20"/>
      </w:rPr>
    </w:lvl>
    <w:lvl w:ilvl="7">
      <w:start w:val="1"/>
      <w:numFmt w:val="decimal"/>
      <w:lvlText w:val="%1.%2.%3.%4.%5.%6.%7.%8."/>
      <w:lvlJc w:val="left"/>
      <w:pPr>
        <w:ind w:left="6252" w:hanging="1800"/>
      </w:pPr>
      <w:rPr>
        <w:rFonts w:hint="default"/>
        <w:color w:val="auto"/>
        <w:sz w:val="20"/>
      </w:rPr>
    </w:lvl>
    <w:lvl w:ilvl="8">
      <w:start w:val="1"/>
      <w:numFmt w:val="decimal"/>
      <w:lvlText w:val="%1.%2.%3.%4.%5.%6.%7.%8.%9."/>
      <w:lvlJc w:val="left"/>
      <w:pPr>
        <w:ind w:left="6888" w:hanging="1800"/>
      </w:pPr>
      <w:rPr>
        <w:rFonts w:hint="default"/>
        <w:color w:val="auto"/>
        <w:sz w:val="20"/>
      </w:rPr>
    </w:lvl>
  </w:abstractNum>
  <w:abstractNum w:abstractNumId="17"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450B6F"/>
    <w:multiLevelType w:val="multilevel"/>
    <w:tmpl w:val="2710D47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A061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20545B"/>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4"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5E6BE1"/>
    <w:multiLevelType w:val="hybridMultilevel"/>
    <w:tmpl w:val="D02A50B4"/>
    <w:lvl w:ilvl="0" w:tplc="1E1C82C2">
      <w:start w:val="1"/>
      <w:numFmt w:val="upperRoman"/>
      <w:lvlText w:val="%1."/>
      <w:lvlJc w:val="left"/>
      <w:pPr>
        <w:ind w:left="1494"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7" w15:restartNumberingAfterBreak="0">
    <w:nsid w:val="5F4C434F"/>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8"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1"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2"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5"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5E11BA7"/>
    <w:multiLevelType w:val="hybridMultilevel"/>
    <w:tmpl w:val="49B64DD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3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C3469E"/>
    <w:multiLevelType w:val="multilevel"/>
    <w:tmpl w:val="9B5245A0"/>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2"/>
  </w:num>
  <w:num w:numId="3">
    <w:abstractNumId w:val="14"/>
  </w:num>
  <w:num w:numId="4">
    <w:abstractNumId w:val="12"/>
  </w:num>
  <w:num w:numId="5">
    <w:abstractNumId w:val="27"/>
  </w:num>
  <w:num w:numId="6">
    <w:abstractNumId w:val="0"/>
  </w:num>
  <w:num w:numId="7">
    <w:abstractNumId w:val="38"/>
  </w:num>
  <w:num w:numId="8">
    <w:abstractNumId w:val="33"/>
  </w:num>
  <w:num w:numId="9">
    <w:abstractNumId w:val="25"/>
  </w:num>
  <w:num w:numId="10">
    <w:abstractNumId w:val="10"/>
  </w:num>
  <w:num w:numId="11">
    <w:abstractNumId w:val="34"/>
  </w:num>
  <w:num w:numId="12">
    <w:abstractNumId w:val="5"/>
  </w:num>
  <w:num w:numId="13">
    <w:abstractNumId w:val="28"/>
  </w:num>
  <w:num w:numId="14">
    <w:abstractNumId w:val="31"/>
  </w:num>
  <w:num w:numId="15">
    <w:abstractNumId w:val="3"/>
  </w:num>
  <w:num w:numId="16">
    <w:abstractNumId w:val="23"/>
  </w:num>
  <w:num w:numId="17">
    <w:abstractNumId w:val="19"/>
  </w:num>
  <w:num w:numId="18">
    <w:abstractNumId w:val="30"/>
  </w:num>
  <w:num w:numId="19">
    <w:abstractNumId w:val="36"/>
  </w:num>
  <w:num w:numId="20">
    <w:abstractNumId w:val="15"/>
  </w:num>
  <w:num w:numId="21">
    <w:abstractNumId w:val="11"/>
  </w:num>
  <w:num w:numId="22">
    <w:abstractNumId w:val="18"/>
  </w:num>
  <w:num w:numId="23">
    <w:abstractNumId w:val="37"/>
  </w:num>
  <w:num w:numId="24">
    <w:abstractNumId w:val="20"/>
  </w:num>
  <w:num w:numId="25">
    <w:abstractNumId w:val="35"/>
  </w:num>
  <w:num w:numId="26">
    <w:abstractNumId w:val="17"/>
  </w:num>
  <w:num w:numId="27">
    <w:abstractNumId w:val="29"/>
  </w:num>
  <w:num w:numId="28">
    <w:abstractNumId w:val="13"/>
  </w:num>
  <w:num w:numId="29">
    <w:abstractNumId w:val="24"/>
  </w:num>
  <w:num w:numId="30">
    <w:abstractNumId w:val="1"/>
  </w:num>
  <w:num w:numId="31">
    <w:abstractNumId w:val="7"/>
  </w:num>
  <w:num w:numId="32">
    <w:abstractNumId w:val="6"/>
  </w:num>
  <w:num w:numId="33">
    <w:abstractNumId w:val="21"/>
  </w:num>
  <w:num w:numId="34">
    <w:abstractNumId w:val="26"/>
  </w:num>
  <w:num w:numId="35">
    <w:abstractNumId w:val="32"/>
  </w:num>
  <w:num w:numId="36">
    <w:abstractNumId w:val="39"/>
  </w:num>
  <w:num w:numId="37">
    <w:abstractNumId w:val="2"/>
  </w:num>
  <w:num w:numId="38">
    <w:abstractNumId w:val="4"/>
  </w:num>
  <w:num w:numId="39">
    <w:abstractNumId w:val="16"/>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717C3"/>
    <w:rsid w:val="000734E5"/>
    <w:rsid w:val="00074682"/>
    <w:rsid w:val="00076AAB"/>
    <w:rsid w:val="00087583"/>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6AB3"/>
    <w:rsid w:val="00117406"/>
    <w:rsid w:val="0012673E"/>
    <w:rsid w:val="0013044B"/>
    <w:rsid w:val="00135F23"/>
    <w:rsid w:val="001378B5"/>
    <w:rsid w:val="001408AC"/>
    <w:rsid w:val="00142AA6"/>
    <w:rsid w:val="0014402D"/>
    <w:rsid w:val="00151297"/>
    <w:rsid w:val="0015273F"/>
    <w:rsid w:val="001603DC"/>
    <w:rsid w:val="00160E5A"/>
    <w:rsid w:val="00163CB7"/>
    <w:rsid w:val="00166452"/>
    <w:rsid w:val="0017028E"/>
    <w:rsid w:val="00171532"/>
    <w:rsid w:val="00175CF9"/>
    <w:rsid w:val="00177193"/>
    <w:rsid w:val="00177818"/>
    <w:rsid w:val="001929FB"/>
    <w:rsid w:val="001A4749"/>
    <w:rsid w:val="001B1A21"/>
    <w:rsid w:val="001B55F0"/>
    <w:rsid w:val="001B6C5D"/>
    <w:rsid w:val="001C0F31"/>
    <w:rsid w:val="001C5095"/>
    <w:rsid w:val="001C580B"/>
    <w:rsid w:val="001C78C9"/>
    <w:rsid w:val="001D02E9"/>
    <w:rsid w:val="001D791A"/>
    <w:rsid w:val="001E5C91"/>
    <w:rsid w:val="001E5E08"/>
    <w:rsid w:val="001E7135"/>
    <w:rsid w:val="001E7A7C"/>
    <w:rsid w:val="001F1019"/>
    <w:rsid w:val="001F3955"/>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56505"/>
    <w:rsid w:val="00257E3A"/>
    <w:rsid w:val="00266F87"/>
    <w:rsid w:val="0026726D"/>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A68EF"/>
    <w:rsid w:val="002B43BF"/>
    <w:rsid w:val="002C0B4C"/>
    <w:rsid w:val="002C1695"/>
    <w:rsid w:val="002C1E89"/>
    <w:rsid w:val="002C5397"/>
    <w:rsid w:val="002D0672"/>
    <w:rsid w:val="002D07DB"/>
    <w:rsid w:val="002D6ADC"/>
    <w:rsid w:val="002D79C1"/>
    <w:rsid w:val="002F2E69"/>
    <w:rsid w:val="002F4256"/>
    <w:rsid w:val="002F5898"/>
    <w:rsid w:val="002F7F8D"/>
    <w:rsid w:val="00300413"/>
    <w:rsid w:val="00303243"/>
    <w:rsid w:val="00303F67"/>
    <w:rsid w:val="00312108"/>
    <w:rsid w:val="0031404D"/>
    <w:rsid w:val="003177E3"/>
    <w:rsid w:val="00321E8A"/>
    <w:rsid w:val="00323FE9"/>
    <w:rsid w:val="00327881"/>
    <w:rsid w:val="00327F56"/>
    <w:rsid w:val="00354704"/>
    <w:rsid w:val="003559B8"/>
    <w:rsid w:val="0036560A"/>
    <w:rsid w:val="00373112"/>
    <w:rsid w:val="0038041B"/>
    <w:rsid w:val="00380AD0"/>
    <w:rsid w:val="00386091"/>
    <w:rsid w:val="00386D2C"/>
    <w:rsid w:val="003915B1"/>
    <w:rsid w:val="0039426E"/>
    <w:rsid w:val="003A47C8"/>
    <w:rsid w:val="003B05EC"/>
    <w:rsid w:val="003B17B9"/>
    <w:rsid w:val="003B4C59"/>
    <w:rsid w:val="003D220C"/>
    <w:rsid w:val="003D560E"/>
    <w:rsid w:val="003D6591"/>
    <w:rsid w:val="003E29A8"/>
    <w:rsid w:val="003E691F"/>
    <w:rsid w:val="003F3B3A"/>
    <w:rsid w:val="003F43C1"/>
    <w:rsid w:val="003F4410"/>
    <w:rsid w:val="003F7E6A"/>
    <w:rsid w:val="004008EA"/>
    <w:rsid w:val="00406CDE"/>
    <w:rsid w:val="00416300"/>
    <w:rsid w:val="00416784"/>
    <w:rsid w:val="00420609"/>
    <w:rsid w:val="00420F9A"/>
    <w:rsid w:val="00427FA7"/>
    <w:rsid w:val="00431AFA"/>
    <w:rsid w:val="00431BBD"/>
    <w:rsid w:val="004348DA"/>
    <w:rsid w:val="00443F83"/>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1FF4"/>
    <w:rsid w:val="004A37D7"/>
    <w:rsid w:val="004A52BB"/>
    <w:rsid w:val="004A715D"/>
    <w:rsid w:val="004A7C2D"/>
    <w:rsid w:val="004A7DBC"/>
    <w:rsid w:val="004B0DDB"/>
    <w:rsid w:val="004B37B9"/>
    <w:rsid w:val="004B47D8"/>
    <w:rsid w:val="004B6229"/>
    <w:rsid w:val="004C09EA"/>
    <w:rsid w:val="004C3541"/>
    <w:rsid w:val="004D3600"/>
    <w:rsid w:val="004D47CE"/>
    <w:rsid w:val="004E1DA0"/>
    <w:rsid w:val="004E263A"/>
    <w:rsid w:val="004E7C26"/>
    <w:rsid w:val="004F0818"/>
    <w:rsid w:val="004F08C0"/>
    <w:rsid w:val="004F08C2"/>
    <w:rsid w:val="00501189"/>
    <w:rsid w:val="005019FE"/>
    <w:rsid w:val="0050527F"/>
    <w:rsid w:val="00510C50"/>
    <w:rsid w:val="00520081"/>
    <w:rsid w:val="0052247C"/>
    <w:rsid w:val="005255F4"/>
    <w:rsid w:val="00526E8A"/>
    <w:rsid w:val="005308C0"/>
    <w:rsid w:val="00530BFC"/>
    <w:rsid w:val="00550931"/>
    <w:rsid w:val="005524B2"/>
    <w:rsid w:val="00554792"/>
    <w:rsid w:val="00555A62"/>
    <w:rsid w:val="005576B6"/>
    <w:rsid w:val="00561561"/>
    <w:rsid w:val="00573763"/>
    <w:rsid w:val="00586E79"/>
    <w:rsid w:val="00590A1B"/>
    <w:rsid w:val="005948B3"/>
    <w:rsid w:val="0059719C"/>
    <w:rsid w:val="005A0C47"/>
    <w:rsid w:val="005A3A86"/>
    <w:rsid w:val="005A4720"/>
    <w:rsid w:val="005A6A75"/>
    <w:rsid w:val="005A7886"/>
    <w:rsid w:val="005A7BFC"/>
    <w:rsid w:val="005B6D8D"/>
    <w:rsid w:val="005C230B"/>
    <w:rsid w:val="005C4857"/>
    <w:rsid w:val="005C7F9E"/>
    <w:rsid w:val="005E2C1D"/>
    <w:rsid w:val="00601AD1"/>
    <w:rsid w:val="00602118"/>
    <w:rsid w:val="0060398D"/>
    <w:rsid w:val="00605A7C"/>
    <w:rsid w:val="00612F51"/>
    <w:rsid w:val="00613F91"/>
    <w:rsid w:val="0062389B"/>
    <w:rsid w:val="00623FA3"/>
    <w:rsid w:val="006241D5"/>
    <w:rsid w:val="006276E3"/>
    <w:rsid w:val="00627B37"/>
    <w:rsid w:val="0063114D"/>
    <w:rsid w:val="006320FF"/>
    <w:rsid w:val="00632F25"/>
    <w:rsid w:val="00636E23"/>
    <w:rsid w:val="0063782F"/>
    <w:rsid w:val="00640C92"/>
    <w:rsid w:val="00643397"/>
    <w:rsid w:val="00644AA3"/>
    <w:rsid w:val="00651805"/>
    <w:rsid w:val="00652327"/>
    <w:rsid w:val="00654F30"/>
    <w:rsid w:val="00674C71"/>
    <w:rsid w:val="006838A1"/>
    <w:rsid w:val="00686A83"/>
    <w:rsid w:val="006906FC"/>
    <w:rsid w:val="00693EF4"/>
    <w:rsid w:val="006951EB"/>
    <w:rsid w:val="0069621C"/>
    <w:rsid w:val="00697405"/>
    <w:rsid w:val="006B272F"/>
    <w:rsid w:val="006B32DF"/>
    <w:rsid w:val="006B4939"/>
    <w:rsid w:val="006D146A"/>
    <w:rsid w:val="006D4288"/>
    <w:rsid w:val="006D6FC4"/>
    <w:rsid w:val="006E2589"/>
    <w:rsid w:val="006E488F"/>
    <w:rsid w:val="006E4951"/>
    <w:rsid w:val="007032AD"/>
    <w:rsid w:val="00704821"/>
    <w:rsid w:val="0070492D"/>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6605"/>
    <w:rsid w:val="00780CFB"/>
    <w:rsid w:val="0079299A"/>
    <w:rsid w:val="007A2732"/>
    <w:rsid w:val="007A526A"/>
    <w:rsid w:val="007A69F5"/>
    <w:rsid w:val="007A7109"/>
    <w:rsid w:val="007B1910"/>
    <w:rsid w:val="007B7D3F"/>
    <w:rsid w:val="007C3D0B"/>
    <w:rsid w:val="007C4B07"/>
    <w:rsid w:val="007C7631"/>
    <w:rsid w:val="007E0C1D"/>
    <w:rsid w:val="007E2519"/>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72F8"/>
    <w:rsid w:val="00831A63"/>
    <w:rsid w:val="0083576C"/>
    <w:rsid w:val="00835D35"/>
    <w:rsid w:val="008411BB"/>
    <w:rsid w:val="008447FD"/>
    <w:rsid w:val="008467DC"/>
    <w:rsid w:val="00853C45"/>
    <w:rsid w:val="00857EBB"/>
    <w:rsid w:val="00862036"/>
    <w:rsid w:val="008637B7"/>
    <w:rsid w:val="00866B87"/>
    <w:rsid w:val="0087331E"/>
    <w:rsid w:val="00882A85"/>
    <w:rsid w:val="00883C47"/>
    <w:rsid w:val="008855B0"/>
    <w:rsid w:val="008900AF"/>
    <w:rsid w:val="00891BC3"/>
    <w:rsid w:val="00892431"/>
    <w:rsid w:val="008949AD"/>
    <w:rsid w:val="008A2C3C"/>
    <w:rsid w:val="008A6D99"/>
    <w:rsid w:val="008B5763"/>
    <w:rsid w:val="008D627B"/>
    <w:rsid w:val="008D73A1"/>
    <w:rsid w:val="008D74FE"/>
    <w:rsid w:val="008D7B48"/>
    <w:rsid w:val="008E02E4"/>
    <w:rsid w:val="008E5CD8"/>
    <w:rsid w:val="008F3617"/>
    <w:rsid w:val="008F57DF"/>
    <w:rsid w:val="00900701"/>
    <w:rsid w:val="00901732"/>
    <w:rsid w:val="00902441"/>
    <w:rsid w:val="00906E72"/>
    <w:rsid w:val="009115DC"/>
    <w:rsid w:val="009163A2"/>
    <w:rsid w:val="00922D42"/>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3E1B"/>
    <w:rsid w:val="0098769F"/>
    <w:rsid w:val="0099647B"/>
    <w:rsid w:val="009A0F84"/>
    <w:rsid w:val="009A6B5D"/>
    <w:rsid w:val="009B18E8"/>
    <w:rsid w:val="009B20C9"/>
    <w:rsid w:val="009B2743"/>
    <w:rsid w:val="009B2A58"/>
    <w:rsid w:val="009B5540"/>
    <w:rsid w:val="009C2304"/>
    <w:rsid w:val="009D59EA"/>
    <w:rsid w:val="009D7DBB"/>
    <w:rsid w:val="009E1DB4"/>
    <w:rsid w:val="009E40A3"/>
    <w:rsid w:val="009E6057"/>
    <w:rsid w:val="009E7F68"/>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7557"/>
    <w:rsid w:val="00A3020A"/>
    <w:rsid w:val="00A30FEE"/>
    <w:rsid w:val="00A32196"/>
    <w:rsid w:val="00A3427C"/>
    <w:rsid w:val="00A36036"/>
    <w:rsid w:val="00A36AC7"/>
    <w:rsid w:val="00A42CB3"/>
    <w:rsid w:val="00A43696"/>
    <w:rsid w:val="00A50815"/>
    <w:rsid w:val="00A529DF"/>
    <w:rsid w:val="00A53D9E"/>
    <w:rsid w:val="00A66603"/>
    <w:rsid w:val="00A66943"/>
    <w:rsid w:val="00A713C4"/>
    <w:rsid w:val="00A8104C"/>
    <w:rsid w:val="00A81776"/>
    <w:rsid w:val="00A82120"/>
    <w:rsid w:val="00A8397E"/>
    <w:rsid w:val="00A842EC"/>
    <w:rsid w:val="00A90296"/>
    <w:rsid w:val="00A95E15"/>
    <w:rsid w:val="00AA00B4"/>
    <w:rsid w:val="00AA3D7D"/>
    <w:rsid w:val="00AA69E8"/>
    <w:rsid w:val="00AB3A7C"/>
    <w:rsid w:val="00AB3CC8"/>
    <w:rsid w:val="00AC0C64"/>
    <w:rsid w:val="00AC2C23"/>
    <w:rsid w:val="00AD5893"/>
    <w:rsid w:val="00AE4880"/>
    <w:rsid w:val="00AE54F9"/>
    <w:rsid w:val="00AE66E5"/>
    <w:rsid w:val="00AE724B"/>
    <w:rsid w:val="00AE76A2"/>
    <w:rsid w:val="00AE7851"/>
    <w:rsid w:val="00AF2179"/>
    <w:rsid w:val="00B0036C"/>
    <w:rsid w:val="00B00561"/>
    <w:rsid w:val="00B11448"/>
    <w:rsid w:val="00B179F3"/>
    <w:rsid w:val="00B27DCA"/>
    <w:rsid w:val="00B30442"/>
    <w:rsid w:val="00B54C41"/>
    <w:rsid w:val="00B55FEF"/>
    <w:rsid w:val="00B56C0D"/>
    <w:rsid w:val="00B62808"/>
    <w:rsid w:val="00B63F43"/>
    <w:rsid w:val="00B6541C"/>
    <w:rsid w:val="00B67A87"/>
    <w:rsid w:val="00B75B37"/>
    <w:rsid w:val="00B770B3"/>
    <w:rsid w:val="00B82650"/>
    <w:rsid w:val="00B85959"/>
    <w:rsid w:val="00B9015A"/>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028B"/>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09C3"/>
    <w:rsid w:val="00C82FD7"/>
    <w:rsid w:val="00C84DB4"/>
    <w:rsid w:val="00C86D18"/>
    <w:rsid w:val="00C92880"/>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1A1"/>
    <w:rsid w:val="00CF44C0"/>
    <w:rsid w:val="00CF5B8D"/>
    <w:rsid w:val="00CF6567"/>
    <w:rsid w:val="00D02D12"/>
    <w:rsid w:val="00D05AFB"/>
    <w:rsid w:val="00D121B1"/>
    <w:rsid w:val="00D1614F"/>
    <w:rsid w:val="00D21B46"/>
    <w:rsid w:val="00D32A8A"/>
    <w:rsid w:val="00D33AA6"/>
    <w:rsid w:val="00D45E2A"/>
    <w:rsid w:val="00D4644B"/>
    <w:rsid w:val="00D47F68"/>
    <w:rsid w:val="00D5135A"/>
    <w:rsid w:val="00D54882"/>
    <w:rsid w:val="00D550A3"/>
    <w:rsid w:val="00D60A4F"/>
    <w:rsid w:val="00D6140A"/>
    <w:rsid w:val="00D618D9"/>
    <w:rsid w:val="00D6333A"/>
    <w:rsid w:val="00D65251"/>
    <w:rsid w:val="00D668D7"/>
    <w:rsid w:val="00D70F5A"/>
    <w:rsid w:val="00D730B1"/>
    <w:rsid w:val="00D739F2"/>
    <w:rsid w:val="00D80FF2"/>
    <w:rsid w:val="00D97647"/>
    <w:rsid w:val="00D97705"/>
    <w:rsid w:val="00DA1DF5"/>
    <w:rsid w:val="00DA62B3"/>
    <w:rsid w:val="00DB061A"/>
    <w:rsid w:val="00DB13A4"/>
    <w:rsid w:val="00DB4B5B"/>
    <w:rsid w:val="00DB618B"/>
    <w:rsid w:val="00DB75DA"/>
    <w:rsid w:val="00DC448F"/>
    <w:rsid w:val="00DC775F"/>
    <w:rsid w:val="00DD4B55"/>
    <w:rsid w:val="00DD69BC"/>
    <w:rsid w:val="00DD7C52"/>
    <w:rsid w:val="00DE047B"/>
    <w:rsid w:val="00DE354F"/>
    <w:rsid w:val="00DE4D7A"/>
    <w:rsid w:val="00DE58B1"/>
    <w:rsid w:val="00DE7064"/>
    <w:rsid w:val="00DF0FA6"/>
    <w:rsid w:val="00DF43D2"/>
    <w:rsid w:val="00E064D8"/>
    <w:rsid w:val="00E17C3E"/>
    <w:rsid w:val="00E208EF"/>
    <w:rsid w:val="00E25BFC"/>
    <w:rsid w:val="00E3325E"/>
    <w:rsid w:val="00E37CA0"/>
    <w:rsid w:val="00E40903"/>
    <w:rsid w:val="00E41F86"/>
    <w:rsid w:val="00E43683"/>
    <w:rsid w:val="00E45F96"/>
    <w:rsid w:val="00E54F7E"/>
    <w:rsid w:val="00E631BE"/>
    <w:rsid w:val="00E64F43"/>
    <w:rsid w:val="00E73974"/>
    <w:rsid w:val="00E73FDA"/>
    <w:rsid w:val="00E758B5"/>
    <w:rsid w:val="00E81887"/>
    <w:rsid w:val="00E857C0"/>
    <w:rsid w:val="00E90C5F"/>
    <w:rsid w:val="00E9553E"/>
    <w:rsid w:val="00E95B8E"/>
    <w:rsid w:val="00E96991"/>
    <w:rsid w:val="00EA03EC"/>
    <w:rsid w:val="00EA0642"/>
    <w:rsid w:val="00EA1020"/>
    <w:rsid w:val="00EA6C2B"/>
    <w:rsid w:val="00EB05D9"/>
    <w:rsid w:val="00EB1631"/>
    <w:rsid w:val="00EB7981"/>
    <w:rsid w:val="00EC6B93"/>
    <w:rsid w:val="00EC7AB4"/>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104C"/>
    <w:rsid w:val="00F1410E"/>
    <w:rsid w:val="00F168CF"/>
    <w:rsid w:val="00F21DCB"/>
    <w:rsid w:val="00F2200E"/>
    <w:rsid w:val="00F22165"/>
    <w:rsid w:val="00F246C1"/>
    <w:rsid w:val="00F252A5"/>
    <w:rsid w:val="00F3027F"/>
    <w:rsid w:val="00F31A20"/>
    <w:rsid w:val="00F31EFD"/>
    <w:rsid w:val="00F40D47"/>
    <w:rsid w:val="00F41DFA"/>
    <w:rsid w:val="00F4397D"/>
    <w:rsid w:val="00F469F2"/>
    <w:rsid w:val="00F5124B"/>
    <w:rsid w:val="00F571EF"/>
    <w:rsid w:val="00F62260"/>
    <w:rsid w:val="00F63457"/>
    <w:rsid w:val="00F7485A"/>
    <w:rsid w:val="00F77DC4"/>
    <w:rsid w:val="00F879E6"/>
    <w:rsid w:val="00F87F72"/>
    <w:rsid w:val="00F92E46"/>
    <w:rsid w:val="00F93F2A"/>
    <w:rsid w:val="00F94816"/>
    <w:rsid w:val="00F96756"/>
    <w:rsid w:val="00FA0938"/>
    <w:rsid w:val="00FA3940"/>
    <w:rsid w:val="00FA5129"/>
    <w:rsid w:val="00FB0AF2"/>
    <w:rsid w:val="00FB0F40"/>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12D5"/>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0"/>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image" Target="media/image4.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kazimierz.sumara@enea.pl" TargetMode="External"/><Relationship Id="rId17" Type="http://schemas.openxmlformats.org/officeDocument/2006/relationships/package" Target="embeddings/Dokument_programu_Microsoft_Word1.docx"/><Relationship Id="rId25" Type="http://schemas.openxmlformats.org/officeDocument/2006/relationships/hyperlink" Target="mailto:tomasz.damm@ene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enea.pl/pl/grupaenea/o-grupie/spolki-grupy-enea/polaniec/zamowienia/dokumenty"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Dokument_programu_Microsoft_Word.docx"/><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image" Target="media/image5.png"/><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2.doc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image" Target="media/image2.emf"/><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99FB-245B-487F-8B0F-B1A4E991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11324</Words>
  <Characters>67950</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13</cp:revision>
  <cp:lastPrinted>2018-03-05T12:06:00Z</cp:lastPrinted>
  <dcterms:created xsi:type="dcterms:W3CDTF">2019-07-08T08:05:00Z</dcterms:created>
  <dcterms:modified xsi:type="dcterms:W3CDTF">2019-07-09T07:56:00Z</dcterms:modified>
</cp:coreProperties>
</file>